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DE52" w14:textId="77777777" w:rsidR="00770A19" w:rsidRDefault="00770A19" w:rsidP="00FA6AEF">
      <w:pPr>
        <w:pBdr>
          <w:bar w:val="thinThickSmallGap" w:sz="24" w:color="auto"/>
        </w:pBdr>
        <w:jc w:val="center"/>
        <w:rPr>
          <w:rFonts w:ascii="Algerian" w:hAnsi="Algerian"/>
          <w:b/>
          <w:sz w:val="48"/>
          <w:szCs w:val="48"/>
          <w:lang w:val="en-US"/>
        </w:rPr>
      </w:pPr>
    </w:p>
    <w:p w14:paraId="3743AA4F" w14:textId="77777777" w:rsidR="00D819F7" w:rsidRPr="00770A19" w:rsidRDefault="00D819F7" w:rsidP="009F2876">
      <w:pPr>
        <w:pStyle w:val="Ttulo3"/>
      </w:pPr>
    </w:p>
    <w:p w14:paraId="39E96D38" w14:textId="77777777" w:rsidR="00D819F7" w:rsidRPr="00770A19" w:rsidRDefault="00D819F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4B0FD2FD" w14:textId="77777777" w:rsidR="00FA6AEF" w:rsidRPr="00770A19" w:rsidRDefault="00FA6AEF" w:rsidP="00D819F7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391DFEFD" w14:textId="77777777" w:rsidR="00901D03" w:rsidRPr="00770A19" w:rsidRDefault="00D819F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  <w:r w:rsidRPr="00770A19">
        <w:rPr>
          <w:rFonts w:ascii="Algerian" w:hAnsi="Algerian"/>
          <w:b/>
          <w:sz w:val="48"/>
          <w:szCs w:val="48"/>
        </w:rPr>
        <w:t>Municipalidad de Mendiolaza</w:t>
      </w:r>
    </w:p>
    <w:p w14:paraId="4ECC09E6" w14:textId="77777777" w:rsidR="005A0717" w:rsidRPr="00770A19" w:rsidRDefault="005A0717" w:rsidP="00FA6AEF">
      <w:pPr>
        <w:tabs>
          <w:tab w:val="left" w:pos="5490"/>
        </w:tabs>
        <w:jc w:val="center"/>
        <w:rPr>
          <w:rFonts w:ascii="Algerian" w:hAnsi="Algerian"/>
          <w:b/>
          <w:sz w:val="48"/>
          <w:szCs w:val="48"/>
        </w:rPr>
      </w:pPr>
    </w:p>
    <w:p w14:paraId="04A49C2B" w14:textId="77777777" w:rsidR="005A0717" w:rsidRDefault="005A0717" w:rsidP="00FA6AEF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3A07C868" w14:textId="77777777" w:rsidR="00FA6AEF" w:rsidRDefault="008C009A" w:rsidP="008E70ED">
      <w:pPr>
        <w:tabs>
          <w:tab w:val="left" w:pos="5490"/>
        </w:tabs>
        <w:rPr>
          <w:rFonts w:ascii="Algerian" w:hAnsi="Algerian"/>
          <w:b/>
          <w:sz w:val="32"/>
          <w:szCs w:val="32"/>
        </w:rPr>
      </w:pPr>
      <w:r w:rsidRPr="008C009A">
        <w:rPr>
          <w:rFonts w:ascii="Algerian" w:hAnsi="Algerian"/>
          <w:b/>
          <w:noProof/>
          <w:sz w:val="32"/>
          <w:szCs w:val="32"/>
          <w:lang w:eastAsia="es-AR"/>
        </w:rPr>
        <w:drawing>
          <wp:anchor distT="0" distB="0" distL="114300" distR="114300" simplePos="0" relativeHeight="251661312" behindDoc="0" locked="0" layoutInCell="1" allowOverlap="1" wp14:anchorId="1AA9C774" wp14:editId="7E557405">
            <wp:simplePos x="0" y="0"/>
            <wp:positionH relativeFrom="column">
              <wp:posOffset>1851660</wp:posOffset>
            </wp:positionH>
            <wp:positionV relativeFrom="paragraph">
              <wp:align>top</wp:align>
            </wp:positionV>
            <wp:extent cx="3829050" cy="3028950"/>
            <wp:effectExtent l="0" t="0" r="0" b="0"/>
            <wp:wrapSquare wrapText="bothSides"/>
            <wp:docPr id="5" name="Imagen 2" descr="M:\Logo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 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0ED">
        <w:rPr>
          <w:rFonts w:ascii="Algerian" w:hAnsi="Algerian"/>
          <w:b/>
          <w:sz w:val="32"/>
          <w:szCs w:val="32"/>
        </w:rPr>
        <w:br w:type="textWrapping" w:clear="all"/>
      </w:r>
    </w:p>
    <w:p w14:paraId="57A00CC1" w14:textId="77777777" w:rsidR="005A0717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32163330" w14:textId="77777777" w:rsidR="005A0717" w:rsidRPr="008C009A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18B68192" w14:textId="77777777" w:rsidR="005A0717" w:rsidRDefault="005A0717" w:rsidP="00D819F7">
      <w:pPr>
        <w:tabs>
          <w:tab w:val="left" w:pos="5490"/>
        </w:tabs>
        <w:jc w:val="center"/>
        <w:rPr>
          <w:rFonts w:ascii="Algerian" w:hAnsi="Algerian"/>
          <w:b/>
          <w:sz w:val="32"/>
          <w:szCs w:val="32"/>
        </w:rPr>
      </w:pPr>
    </w:p>
    <w:p w14:paraId="2C957C4E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7DCE9400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7910B1C4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1080B074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33FE1C8C" w14:textId="77777777" w:rsidR="00FA6AEF" w:rsidRDefault="00FA6AEF" w:rsidP="005A0717">
      <w:pPr>
        <w:tabs>
          <w:tab w:val="left" w:pos="5490"/>
        </w:tabs>
        <w:jc w:val="right"/>
        <w:rPr>
          <w:rFonts w:ascii="Algerian" w:hAnsi="Algerian"/>
          <w:b/>
          <w:sz w:val="32"/>
          <w:szCs w:val="32"/>
        </w:rPr>
      </w:pPr>
    </w:p>
    <w:p w14:paraId="3699E87F" w14:textId="3FD3673D" w:rsidR="005A0717" w:rsidRDefault="00810114" w:rsidP="005A0717">
      <w:pPr>
        <w:tabs>
          <w:tab w:val="left" w:pos="5490"/>
        </w:tabs>
        <w:jc w:val="right"/>
        <w:rPr>
          <w:rFonts w:ascii="Algerian" w:hAnsi="Algerian"/>
          <w:b/>
          <w:sz w:val="40"/>
          <w:szCs w:val="40"/>
        </w:rPr>
      </w:pPr>
      <w:r w:rsidRPr="00770A19">
        <w:rPr>
          <w:rFonts w:ascii="Algerian" w:hAnsi="Algerian"/>
          <w:b/>
          <w:sz w:val="40"/>
          <w:szCs w:val="40"/>
        </w:rPr>
        <w:t xml:space="preserve">Mes de </w:t>
      </w:r>
      <w:r w:rsidR="00034ADF">
        <w:rPr>
          <w:rFonts w:ascii="Algerian" w:hAnsi="Algerian"/>
          <w:b/>
          <w:sz w:val="40"/>
          <w:szCs w:val="40"/>
        </w:rPr>
        <w:t>enero  2022</w:t>
      </w:r>
    </w:p>
    <w:p w14:paraId="49792E79" w14:textId="77777777" w:rsidR="00E4324D" w:rsidRPr="00770A19" w:rsidRDefault="00E4324D" w:rsidP="005A0717">
      <w:pPr>
        <w:tabs>
          <w:tab w:val="left" w:pos="5490"/>
        </w:tabs>
        <w:jc w:val="right"/>
        <w:rPr>
          <w:rFonts w:ascii="Algerian" w:hAnsi="Algerian"/>
          <w:b/>
          <w:sz w:val="40"/>
          <w:szCs w:val="40"/>
        </w:rPr>
      </w:pPr>
    </w:p>
    <w:p w14:paraId="48F8A5BB" w14:textId="77777777" w:rsidR="00903CBC" w:rsidRPr="00FA6AEF" w:rsidRDefault="00903CBC" w:rsidP="005A0717">
      <w:pPr>
        <w:tabs>
          <w:tab w:val="left" w:pos="5490"/>
        </w:tabs>
        <w:jc w:val="right"/>
        <w:rPr>
          <w:rFonts w:ascii="Algerian" w:hAnsi="Algerian"/>
          <w:b/>
          <w:sz w:val="24"/>
          <w:szCs w:val="24"/>
        </w:rPr>
      </w:pPr>
    </w:p>
    <w:p w14:paraId="05FAE59B" w14:textId="77777777" w:rsidR="005A0717" w:rsidRDefault="005A0717" w:rsidP="005A0717">
      <w:pPr>
        <w:tabs>
          <w:tab w:val="left" w:pos="5490"/>
        </w:tabs>
        <w:jc w:val="right"/>
        <w:rPr>
          <w:rFonts w:ascii="Algerian" w:hAnsi="Algerian"/>
          <w:b/>
          <w:sz w:val="24"/>
          <w:szCs w:val="24"/>
        </w:rPr>
      </w:pPr>
    </w:p>
    <w:p w14:paraId="054729A7" w14:textId="77777777" w:rsidR="005A0717" w:rsidRPr="00EB1D24" w:rsidRDefault="0040415B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</w:t>
      </w:r>
      <w:r w:rsidR="005A0717" w:rsidRPr="00EB1D24">
        <w:rPr>
          <w:rFonts w:ascii="Verdana" w:hAnsi="Verdana"/>
          <w:b/>
          <w:sz w:val="22"/>
          <w:szCs w:val="22"/>
          <w:u w:val="single"/>
        </w:rPr>
        <w:t>ntendente</w:t>
      </w:r>
    </w:p>
    <w:p w14:paraId="1615A3F1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Néstor Daniel </w:t>
      </w:r>
      <w:proofErr w:type="spellStart"/>
      <w:r w:rsidRPr="00EB1D24">
        <w:rPr>
          <w:rFonts w:ascii="Verdana" w:hAnsi="Verdana"/>
          <w:sz w:val="22"/>
          <w:szCs w:val="22"/>
        </w:rPr>
        <w:t>Salibi</w:t>
      </w:r>
      <w:proofErr w:type="spellEnd"/>
    </w:p>
    <w:p w14:paraId="573F17D6" w14:textId="77777777" w:rsidR="005A0717" w:rsidRPr="00EB1D24" w:rsidRDefault="005A0717" w:rsidP="005A0717">
      <w:pPr>
        <w:tabs>
          <w:tab w:val="left" w:pos="5490"/>
        </w:tabs>
        <w:jc w:val="right"/>
        <w:rPr>
          <w:rFonts w:ascii="Verdana" w:hAnsi="Verdana"/>
          <w:sz w:val="22"/>
          <w:szCs w:val="22"/>
        </w:rPr>
      </w:pPr>
    </w:p>
    <w:p w14:paraId="2A824AEE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Secretario de Hacienda</w:t>
      </w:r>
    </w:p>
    <w:p w14:paraId="63814C4C" w14:textId="77777777" w:rsidR="005A0717" w:rsidRPr="00EB1D24" w:rsidRDefault="005A0717" w:rsidP="00B4401C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Emilio Nicolás </w:t>
      </w:r>
      <w:proofErr w:type="spellStart"/>
      <w:r w:rsidRPr="00EB1D24">
        <w:rPr>
          <w:rFonts w:ascii="Verdana" w:hAnsi="Verdana"/>
          <w:sz w:val="22"/>
          <w:szCs w:val="22"/>
        </w:rPr>
        <w:t>Marcolongo</w:t>
      </w:r>
      <w:proofErr w:type="spellEnd"/>
    </w:p>
    <w:p w14:paraId="7258F68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Gobierno </w:t>
      </w:r>
    </w:p>
    <w:p w14:paraId="59F6304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Gaspar Luis Correa</w:t>
      </w:r>
    </w:p>
    <w:p w14:paraId="54A6ACE5" w14:textId="77777777" w:rsidR="005A0717" w:rsidRPr="00EB1D24" w:rsidRDefault="00810114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Desarrollo y </w:t>
      </w:r>
      <w:proofErr w:type="spellStart"/>
      <w:r w:rsidRPr="00EB1D24">
        <w:rPr>
          <w:rFonts w:ascii="Verdana" w:hAnsi="Verdana"/>
          <w:b/>
          <w:sz w:val="22"/>
          <w:szCs w:val="22"/>
          <w:u w:val="single"/>
        </w:rPr>
        <w:t>Gestion</w:t>
      </w:r>
      <w:proofErr w:type="spellEnd"/>
    </w:p>
    <w:p w14:paraId="1943A143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Alejandro Rodolfo Pereyra </w:t>
      </w:r>
    </w:p>
    <w:p w14:paraId="528E5989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Servicios </w:t>
      </w:r>
      <w:proofErr w:type="spellStart"/>
      <w:r w:rsidRPr="00EB1D24">
        <w:rPr>
          <w:rFonts w:ascii="Verdana" w:hAnsi="Verdana"/>
          <w:b/>
          <w:sz w:val="22"/>
          <w:szCs w:val="22"/>
          <w:u w:val="single"/>
        </w:rPr>
        <w:t>Publicos</w:t>
      </w:r>
      <w:proofErr w:type="spellEnd"/>
    </w:p>
    <w:p w14:paraId="3A0DC093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Luis Antonio Chaves </w:t>
      </w:r>
    </w:p>
    <w:p w14:paraId="3CA19F25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Secretario de Obras </w:t>
      </w:r>
      <w:r w:rsidR="00810114" w:rsidRPr="00EB1D24">
        <w:rPr>
          <w:rFonts w:ascii="Verdana" w:hAnsi="Verdana"/>
          <w:b/>
          <w:sz w:val="22"/>
          <w:szCs w:val="22"/>
          <w:u w:val="single"/>
        </w:rPr>
        <w:t xml:space="preserve">Publicas y </w:t>
      </w:r>
      <w:r w:rsidRPr="00EB1D24">
        <w:rPr>
          <w:rFonts w:ascii="Verdana" w:hAnsi="Verdana"/>
          <w:b/>
          <w:sz w:val="22"/>
          <w:szCs w:val="22"/>
          <w:u w:val="single"/>
        </w:rPr>
        <w:t xml:space="preserve">Privadas </w:t>
      </w:r>
    </w:p>
    <w:p w14:paraId="1F631CD2" w14:textId="77777777" w:rsidR="005A0717" w:rsidRPr="00EB1D24" w:rsidRDefault="005A0717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Luis Ignacio </w:t>
      </w:r>
      <w:proofErr w:type="spellStart"/>
      <w:r w:rsidRPr="00EB1D24">
        <w:rPr>
          <w:rFonts w:ascii="Verdana" w:hAnsi="Verdana"/>
          <w:sz w:val="22"/>
          <w:szCs w:val="22"/>
        </w:rPr>
        <w:t>Sanchez</w:t>
      </w:r>
      <w:proofErr w:type="spellEnd"/>
    </w:p>
    <w:p w14:paraId="3855579E" w14:textId="77777777" w:rsidR="00367046" w:rsidRPr="00EB1D24" w:rsidRDefault="0097214E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Secretario de Seguridad Ciudadana</w:t>
      </w:r>
    </w:p>
    <w:p w14:paraId="3D0F0C22" w14:textId="77777777" w:rsidR="0097214E" w:rsidRPr="00EB1D24" w:rsidRDefault="0097214E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Enrique </w:t>
      </w:r>
      <w:proofErr w:type="spellStart"/>
      <w:r w:rsidRPr="00EB1D24">
        <w:rPr>
          <w:rFonts w:ascii="Verdana" w:hAnsi="Verdana"/>
          <w:sz w:val="22"/>
          <w:szCs w:val="22"/>
        </w:rPr>
        <w:t>AntoniioDeanquin</w:t>
      </w:r>
      <w:proofErr w:type="spellEnd"/>
    </w:p>
    <w:p w14:paraId="055155FD" w14:textId="77777777" w:rsidR="0097214E" w:rsidRPr="00B4401C" w:rsidRDefault="00B4401C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B4401C">
        <w:rPr>
          <w:rFonts w:ascii="Verdana" w:hAnsi="Verdana"/>
          <w:b/>
          <w:sz w:val="22"/>
          <w:szCs w:val="22"/>
          <w:u w:val="single"/>
        </w:rPr>
        <w:t xml:space="preserve">Secretaria </w:t>
      </w:r>
      <w:proofErr w:type="spellStart"/>
      <w:r w:rsidRPr="00B4401C">
        <w:rPr>
          <w:rFonts w:ascii="Verdana" w:hAnsi="Verdana"/>
          <w:b/>
          <w:sz w:val="22"/>
          <w:szCs w:val="22"/>
          <w:u w:val="single"/>
        </w:rPr>
        <w:t>Planificacion</w:t>
      </w:r>
      <w:proofErr w:type="spellEnd"/>
      <w:r w:rsidRPr="00B4401C">
        <w:rPr>
          <w:rFonts w:ascii="Verdana" w:hAnsi="Verdana"/>
          <w:b/>
          <w:sz w:val="22"/>
          <w:szCs w:val="22"/>
          <w:u w:val="single"/>
        </w:rPr>
        <w:t xml:space="preserve"> y </w:t>
      </w:r>
      <w:proofErr w:type="spellStart"/>
      <w:r w:rsidRPr="00B4401C">
        <w:rPr>
          <w:rFonts w:ascii="Verdana" w:hAnsi="Verdana"/>
          <w:b/>
          <w:sz w:val="22"/>
          <w:szCs w:val="22"/>
          <w:u w:val="single"/>
        </w:rPr>
        <w:t>Vinculacin</w:t>
      </w:r>
      <w:proofErr w:type="spellEnd"/>
      <w:r w:rsidRPr="00B4401C">
        <w:rPr>
          <w:rFonts w:ascii="Verdana" w:hAnsi="Verdana"/>
          <w:b/>
          <w:sz w:val="22"/>
          <w:szCs w:val="22"/>
          <w:u w:val="single"/>
        </w:rPr>
        <w:t xml:space="preserve"> I.</w:t>
      </w:r>
    </w:p>
    <w:p w14:paraId="1C5C7206" w14:textId="77777777" w:rsidR="00B4401C" w:rsidRPr="00EB1D24" w:rsidRDefault="00B4401C" w:rsidP="005A0717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Carolina Wener</w:t>
      </w:r>
    </w:p>
    <w:p w14:paraId="218F22FA" w14:textId="77777777" w:rsidR="00EB1D24" w:rsidRDefault="00EB1D24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0B3D9FA6" w14:textId="77777777" w:rsidR="0097214E" w:rsidRPr="00EB1D24" w:rsidRDefault="0097214E" w:rsidP="005A0717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Honorable Concejo Deliberante </w:t>
      </w:r>
    </w:p>
    <w:p w14:paraId="56225A14" w14:textId="77777777" w:rsidR="00EB1D24" w:rsidRDefault="00EB1D24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7EE682A2" w14:textId="77777777" w:rsidR="005A0717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Presidente</w:t>
      </w:r>
    </w:p>
    <w:p w14:paraId="6C2E8B18" w14:textId="77777777" w:rsidR="00EB1D24" w:rsidRPr="003071CB" w:rsidRDefault="00810114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Arguello Sergio </w:t>
      </w:r>
    </w:p>
    <w:p w14:paraId="509AF681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Concejales</w:t>
      </w:r>
    </w:p>
    <w:p w14:paraId="63EF8429" w14:textId="273DAD6C" w:rsidR="003071CB" w:rsidRDefault="00034ADF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Gimenes</w:t>
      </w:r>
      <w:proofErr w:type="spellEnd"/>
      <w:r>
        <w:rPr>
          <w:rFonts w:ascii="Verdana" w:hAnsi="Verdana"/>
          <w:sz w:val="22"/>
          <w:szCs w:val="22"/>
        </w:rPr>
        <w:t xml:space="preserve"> Amelia</w:t>
      </w:r>
    </w:p>
    <w:p w14:paraId="76ADF5CD" w14:textId="77777777" w:rsidR="003071CB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Nicolo</w:t>
      </w:r>
      <w:proofErr w:type="spellEnd"/>
      <w:r>
        <w:rPr>
          <w:rFonts w:ascii="Verdana" w:hAnsi="Verdana"/>
          <w:sz w:val="22"/>
          <w:szCs w:val="22"/>
        </w:rPr>
        <w:t xml:space="preserve"> Roberto</w:t>
      </w:r>
    </w:p>
    <w:p w14:paraId="0ABBC2AC" w14:textId="77777777" w:rsidR="003071CB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Llanos Graciela</w:t>
      </w:r>
    </w:p>
    <w:p w14:paraId="6027E413" w14:textId="7FA75BEA" w:rsidR="003071CB" w:rsidRDefault="00F77AB3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Bustamante </w:t>
      </w:r>
      <w:proofErr w:type="spellStart"/>
      <w:r>
        <w:rPr>
          <w:rFonts w:ascii="Verdana" w:hAnsi="Verdana"/>
          <w:sz w:val="22"/>
          <w:szCs w:val="22"/>
        </w:rPr>
        <w:t>Fernado</w:t>
      </w:r>
      <w:proofErr w:type="spellEnd"/>
    </w:p>
    <w:p w14:paraId="75659174" w14:textId="77777777" w:rsidR="003071CB" w:rsidRDefault="00B4401C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LLarens</w:t>
      </w:r>
      <w:proofErr w:type="spellEnd"/>
      <w:r>
        <w:rPr>
          <w:rFonts w:ascii="Verdana" w:hAnsi="Verdana"/>
          <w:sz w:val="22"/>
          <w:szCs w:val="22"/>
        </w:rPr>
        <w:t xml:space="preserve"> Ignacio</w:t>
      </w:r>
    </w:p>
    <w:p w14:paraId="548A0633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Arning</w:t>
      </w:r>
      <w:proofErr w:type="spellEnd"/>
      <w:r>
        <w:rPr>
          <w:rFonts w:ascii="Verdana" w:hAnsi="Verdana"/>
          <w:sz w:val="22"/>
          <w:szCs w:val="22"/>
        </w:rPr>
        <w:t xml:space="preserve"> Adela</w:t>
      </w:r>
    </w:p>
    <w:p w14:paraId="4E1CC47E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</w:p>
    <w:p w14:paraId="40AAFA2D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Secretaria</w:t>
      </w:r>
    </w:p>
    <w:p w14:paraId="7A4C7978" w14:textId="77777777" w:rsidR="0097214E" w:rsidRPr="00EB1D24" w:rsidRDefault="0097214E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EB1D24">
        <w:rPr>
          <w:rFonts w:ascii="Verdana" w:hAnsi="Verdana"/>
          <w:sz w:val="22"/>
          <w:szCs w:val="22"/>
        </w:rPr>
        <w:t xml:space="preserve">                  Miriam Edith ABT</w:t>
      </w:r>
    </w:p>
    <w:p w14:paraId="62DCEABA" w14:textId="77777777" w:rsidR="00EB1D24" w:rsidRDefault="00EB1D24" w:rsidP="0097214E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5025BE68" w14:textId="77777777" w:rsidR="0097214E" w:rsidRPr="00EB1D24" w:rsidRDefault="0097214E" w:rsidP="0097214E">
      <w:pPr>
        <w:tabs>
          <w:tab w:val="left" w:pos="5490"/>
        </w:tabs>
        <w:rPr>
          <w:rFonts w:ascii="Algerian" w:hAnsi="Algerian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Honorable Tribunal de Cuentas       </w:t>
      </w:r>
    </w:p>
    <w:p w14:paraId="3A28C2F1" w14:textId="1D0B7B48" w:rsidR="005A0717" w:rsidRPr="008E70ED" w:rsidRDefault="005A0717" w:rsidP="0097214E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</w:p>
    <w:p w14:paraId="48CB74C3" w14:textId="77777777" w:rsidR="003071CB" w:rsidRPr="008E70ED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  <w:r w:rsidRPr="008E70ED">
        <w:rPr>
          <w:rFonts w:ascii="Verdana" w:hAnsi="Verdana"/>
          <w:sz w:val="22"/>
          <w:szCs w:val="22"/>
          <w:u w:val="single"/>
        </w:rPr>
        <w:t>Presidente</w:t>
      </w:r>
    </w:p>
    <w:p w14:paraId="404B352E" w14:textId="77777777" w:rsidR="003071CB" w:rsidRPr="004344AD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Chaves Mario</w:t>
      </w:r>
    </w:p>
    <w:p w14:paraId="20440579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>Vocales</w:t>
      </w:r>
    </w:p>
    <w:p w14:paraId="6C92ABAD" w14:textId="77777777" w:rsidR="003071CB" w:rsidRPr="00EB1D24" w:rsidRDefault="00B4401C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Garro Alicia</w:t>
      </w:r>
    </w:p>
    <w:p w14:paraId="51D0F8F1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Alesio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Angela</w:t>
      </w:r>
      <w:proofErr w:type="spellEnd"/>
    </w:p>
    <w:p w14:paraId="58EB215F" w14:textId="77777777" w:rsidR="003071CB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</w:p>
    <w:p w14:paraId="4F6C21F6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b/>
          <w:sz w:val="22"/>
          <w:szCs w:val="22"/>
          <w:u w:val="single"/>
        </w:rPr>
      </w:pPr>
      <w:r w:rsidRPr="00EB1D24">
        <w:rPr>
          <w:rFonts w:ascii="Verdana" w:hAnsi="Verdana"/>
          <w:b/>
          <w:sz w:val="22"/>
          <w:szCs w:val="22"/>
          <w:u w:val="single"/>
        </w:rPr>
        <w:t xml:space="preserve">Secretaria </w:t>
      </w:r>
    </w:p>
    <w:p w14:paraId="025FBC27" w14:textId="77777777" w:rsidR="003071CB" w:rsidRPr="00EB1D24" w:rsidRDefault="003071CB" w:rsidP="003071CB">
      <w:pPr>
        <w:tabs>
          <w:tab w:val="left" w:pos="54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Villarreal M Constanza</w:t>
      </w:r>
    </w:p>
    <w:p w14:paraId="2DC1D938" w14:textId="77777777" w:rsidR="005A0717" w:rsidRPr="008E70ED" w:rsidRDefault="005A0717" w:rsidP="0097214E">
      <w:pPr>
        <w:tabs>
          <w:tab w:val="left" w:pos="5490"/>
        </w:tabs>
        <w:rPr>
          <w:rFonts w:ascii="Verdana" w:hAnsi="Verdana"/>
          <w:sz w:val="22"/>
          <w:szCs w:val="22"/>
        </w:rPr>
      </w:pPr>
    </w:p>
    <w:p w14:paraId="00B703E7" w14:textId="77777777" w:rsidR="008C009A" w:rsidRPr="001F701E" w:rsidRDefault="008C009A" w:rsidP="00085582">
      <w:pPr>
        <w:tabs>
          <w:tab w:val="left" w:pos="5490"/>
        </w:tabs>
        <w:rPr>
          <w:rFonts w:ascii="Algerian" w:hAnsi="Algerian"/>
          <w:sz w:val="22"/>
          <w:szCs w:val="22"/>
        </w:rPr>
      </w:pPr>
    </w:p>
    <w:p w14:paraId="081D7523" w14:textId="77777777" w:rsidR="0062433E" w:rsidRDefault="0062433E" w:rsidP="0062433E">
      <w:pPr>
        <w:pStyle w:val="Sangradetextonormal"/>
        <w:jc w:val="both"/>
        <w:rPr>
          <w:rFonts w:ascii="Tahoma" w:hAnsi="Tahoma"/>
        </w:rPr>
      </w:pPr>
    </w:p>
    <w:p w14:paraId="6D236660" w14:textId="77777777" w:rsidR="00B4401C" w:rsidRPr="00AC409E" w:rsidRDefault="00B4401C" w:rsidP="0062433E">
      <w:pPr>
        <w:pStyle w:val="Sangradetextonormal"/>
        <w:jc w:val="both"/>
        <w:rPr>
          <w:rFonts w:ascii="Tahoma" w:hAnsi="Tahoma"/>
        </w:rPr>
      </w:pPr>
    </w:p>
    <w:p w14:paraId="021B7218" w14:textId="77777777" w:rsidR="00273EB7" w:rsidRPr="00273EB7" w:rsidRDefault="00B4401C" w:rsidP="00273EB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 </w:t>
      </w:r>
    </w:p>
    <w:p w14:paraId="489A57F7" w14:textId="19BCE4FD" w:rsidR="006F5A05" w:rsidRDefault="006F5A05" w:rsidP="00602E8C">
      <w:pPr>
        <w:rPr>
          <w:rFonts w:ascii="Tahoma" w:hAnsi="Tahoma" w:cs="Tahoma"/>
          <w:b/>
          <w:sz w:val="24"/>
          <w:szCs w:val="24"/>
        </w:rPr>
      </w:pPr>
    </w:p>
    <w:p w14:paraId="7EA97EF2" w14:textId="77777777" w:rsidR="00602E8C" w:rsidRPr="00602E8C" w:rsidRDefault="00602E8C" w:rsidP="00602E8C">
      <w:pPr>
        <w:rPr>
          <w:rFonts w:ascii="Tahoma" w:hAnsi="Tahoma" w:cs="Tahoma"/>
          <w:sz w:val="24"/>
          <w:szCs w:val="24"/>
          <w:u w:val="single"/>
        </w:rPr>
      </w:pPr>
    </w:p>
    <w:p w14:paraId="225E831C" w14:textId="77777777" w:rsidR="00602E8C" w:rsidRPr="00602E8C" w:rsidRDefault="00602E8C" w:rsidP="00602E8C">
      <w:pPr>
        <w:jc w:val="right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lastRenderedPageBreak/>
        <w:t>Mendiolaza, 03 de Enero de 2022.-</w:t>
      </w:r>
    </w:p>
    <w:p w14:paraId="1ED88438" w14:textId="77777777" w:rsidR="00602E8C" w:rsidRPr="00602E8C" w:rsidRDefault="00602E8C" w:rsidP="00602E8C">
      <w:pPr>
        <w:rPr>
          <w:rFonts w:ascii="Tahoma" w:hAnsi="Tahoma" w:cs="Tahoma"/>
        </w:rPr>
      </w:pPr>
    </w:p>
    <w:p w14:paraId="735510E9" w14:textId="77777777" w:rsidR="00602E8C" w:rsidRPr="00602E8C" w:rsidRDefault="00602E8C" w:rsidP="00602E8C">
      <w:pPr>
        <w:rPr>
          <w:rFonts w:ascii="Tahoma" w:hAnsi="Tahoma" w:cs="Tahoma"/>
        </w:rPr>
      </w:pPr>
    </w:p>
    <w:p w14:paraId="2176C02B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001/2022</w:t>
      </w:r>
    </w:p>
    <w:p w14:paraId="63B6FF78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u w:val="single"/>
        </w:rPr>
      </w:pPr>
    </w:p>
    <w:p w14:paraId="7E73943A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u w:val="single"/>
        </w:rPr>
      </w:pPr>
    </w:p>
    <w:p w14:paraId="330A7C04" w14:textId="77777777" w:rsidR="00602E8C" w:rsidRPr="00602E8C" w:rsidRDefault="00602E8C" w:rsidP="00602E8C">
      <w:pPr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3444848A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La necesidad de reorganizar los gastos que se producen en las distintas áreas de esta Administración.-</w:t>
      </w:r>
    </w:p>
    <w:p w14:paraId="439D68DD" w14:textId="77777777" w:rsidR="00602E8C" w:rsidRPr="00602E8C" w:rsidRDefault="00602E8C" w:rsidP="00602E8C">
      <w:pPr>
        <w:rPr>
          <w:rFonts w:ascii="Tahoma" w:hAnsi="Tahoma" w:cs="Tahoma"/>
          <w:sz w:val="24"/>
        </w:rPr>
      </w:pPr>
    </w:p>
    <w:p w14:paraId="08CCD21C" w14:textId="77777777" w:rsidR="00602E8C" w:rsidRPr="00602E8C" w:rsidRDefault="00602E8C" w:rsidP="00602E8C">
      <w:pPr>
        <w:rPr>
          <w:rFonts w:ascii="Tahoma" w:hAnsi="Tahoma" w:cs="Tahoma"/>
          <w:sz w:val="24"/>
        </w:rPr>
      </w:pPr>
    </w:p>
    <w:p w14:paraId="34A53E42" w14:textId="77777777" w:rsidR="00602E8C" w:rsidRPr="00602E8C" w:rsidRDefault="00602E8C" w:rsidP="00602E8C">
      <w:pPr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Y CONSIDERANDO:</w:t>
      </w:r>
    </w:p>
    <w:p w14:paraId="42524BC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Que, a estos efectos es necesario dar de baja al Fondo Fijo N° 12 asignado a la  Oficina de Faltas, oportunamente según Decreto N° 036/2015;</w:t>
      </w:r>
    </w:p>
    <w:p w14:paraId="6A312CE3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Que, por Decreto Nº 065/2021, se fijó en la suma de pesos Dos Mil Quinientos ($2.500.-), el monto total asignado a ese Fondo Fijo, habiéndose anticipado los fondos en oportunidad de su constitución.-</w:t>
      </w:r>
    </w:p>
    <w:p w14:paraId="7B93F161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Que, a fin de la baja del citado Fondo el responsable del mismo deberá efectuar la última  rendición correspondiente sin reposición del mismo a los fines de su cancelación;</w:t>
      </w:r>
    </w:p>
    <w:p w14:paraId="75A00C2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</w:t>
      </w:r>
    </w:p>
    <w:p w14:paraId="17FFF098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sz w:val="24"/>
        </w:rPr>
        <w:t xml:space="preserve">         </w:t>
      </w:r>
    </w:p>
    <w:p w14:paraId="50BDAD64" w14:textId="77777777" w:rsidR="00602E8C" w:rsidRPr="00602E8C" w:rsidRDefault="00602E8C" w:rsidP="00602E8C">
      <w:pPr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17B1BBAF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>EL INTENDENTE MUNICIPAL DE MENDIOLAZA</w:t>
      </w:r>
    </w:p>
    <w:p w14:paraId="1879E0B3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</w:rPr>
      </w:pPr>
    </w:p>
    <w:p w14:paraId="16ADE861" w14:textId="77777777" w:rsidR="00602E8C" w:rsidRPr="00602E8C" w:rsidRDefault="00602E8C" w:rsidP="00602E8C">
      <w:pPr>
        <w:keepNext/>
        <w:jc w:val="center"/>
        <w:outlineLvl w:val="7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D   E   C   R   E   T   A</w:t>
      </w:r>
    </w:p>
    <w:p w14:paraId="28B8914E" w14:textId="77777777" w:rsidR="00602E8C" w:rsidRPr="00602E8C" w:rsidRDefault="00602E8C" w:rsidP="00602E8C">
      <w:pPr>
        <w:keepNext/>
        <w:outlineLvl w:val="8"/>
        <w:rPr>
          <w:rFonts w:ascii="Tahoma" w:hAnsi="Tahoma" w:cs="Tahoma"/>
          <w:b/>
          <w:sz w:val="24"/>
          <w:u w:val="single"/>
        </w:rPr>
      </w:pPr>
    </w:p>
    <w:p w14:paraId="4BAB1C6D" w14:textId="77777777" w:rsidR="00602E8C" w:rsidRPr="00602E8C" w:rsidRDefault="00602E8C" w:rsidP="00602E8C">
      <w:pPr>
        <w:keepNext/>
        <w:outlineLvl w:val="8"/>
        <w:rPr>
          <w:rFonts w:ascii="Tahoma" w:hAnsi="Tahoma" w:cs="Tahoma"/>
          <w:b/>
          <w:sz w:val="24"/>
          <w:u w:val="single"/>
        </w:rPr>
      </w:pPr>
    </w:p>
    <w:p w14:paraId="7E6E592F" w14:textId="77777777" w:rsidR="00602E8C" w:rsidRPr="00602E8C" w:rsidRDefault="00602E8C" w:rsidP="00602E8C">
      <w:pPr>
        <w:keepNext/>
        <w:outlineLvl w:val="8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6A606D3D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</w:t>
      </w:r>
      <w:proofErr w:type="spellStart"/>
      <w:r w:rsidRPr="00602E8C">
        <w:rPr>
          <w:rFonts w:ascii="Tahoma" w:hAnsi="Tahoma" w:cs="Tahoma"/>
          <w:sz w:val="24"/>
        </w:rPr>
        <w:t>Dése</w:t>
      </w:r>
      <w:proofErr w:type="spellEnd"/>
      <w:r w:rsidRPr="00602E8C">
        <w:rPr>
          <w:rFonts w:ascii="Tahoma" w:hAnsi="Tahoma" w:cs="Tahoma"/>
          <w:sz w:val="24"/>
        </w:rPr>
        <w:t xml:space="preserve"> de baja el Fondo Fijo Nº 12, asignado al “Tribunal de Faltas Municipal”, por la suma de Pesos Dos Mil Quinientos ($ 2.500.-).- </w:t>
      </w:r>
    </w:p>
    <w:p w14:paraId="104B9F18" w14:textId="77777777" w:rsidR="00602E8C" w:rsidRPr="00602E8C" w:rsidRDefault="00602E8C" w:rsidP="00602E8C">
      <w:pPr>
        <w:rPr>
          <w:rFonts w:ascii="Tahoma" w:hAnsi="Tahoma" w:cs="Tahoma"/>
          <w:sz w:val="24"/>
        </w:rPr>
      </w:pPr>
    </w:p>
    <w:p w14:paraId="40231EB4" w14:textId="77777777" w:rsidR="00602E8C" w:rsidRPr="00602E8C" w:rsidRDefault="00602E8C" w:rsidP="00602E8C">
      <w:pPr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2º.-</w:t>
      </w:r>
    </w:p>
    <w:p w14:paraId="1E5DC811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El Sr. Palomeque Darío, D.N.I. 27.407.035, responsable del Fondo Fijo, realizara la última rendición cancelatoria del mismo sin reposición de dinero atento al anticipo de fondos realizado oportunamente en su constitución.-</w:t>
      </w:r>
    </w:p>
    <w:p w14:paraId="0ED10481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03A6718E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235EF9E7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El presente Decreto será refrendado por el Secretario de Hacienda Municipal.-</w:t>
      </w:r>
    </w:p>
    <w:p w14:paraId="0DA5D7EE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2E59841A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3B2DAD97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Comuníquese, Publíquese, Elévese a conocimiento del Tribunal de Cuentas, Protocolícese, y Archívese.-</w:t>
      </w:r>
    </w:p>
    <w:p w14:paraId="52B5B6DE" w14:textId="77777777" w:rsidR="000E40FF" w:rsidRDefault="000E40FF" w:rsidP="000E40FF"/>
    <w:p w14:paraId="5B0AECD9" w14:textId="2306C6C1" w:rsidR="000E40FF" w:rsidRDefault="006F5A05" w:rsidP="000E40FF">
      <w:r>
        <w:rPr>
          <w:rFonts w:ascii="Tahoma" w:hAnsi="Tahoma" w:cs="Tahoma"/>
          <w:color w:val="000000"/>
          <w:sz w:val="22"/>
          <w:szCs w:val="22"/>
          <w:lang w:eastAsia="es-AR"/>
        </w:rPr>
        <w:t xml:space="preserve"> </w:t>
      </w:r>
    </w:p>
    <w:p w14:paraId="4D2D1679" w14:textId="77777777" w:rsidR="000E40FF" w:rsidRDefault="000E40FF" w:rsidP="000E40FF"/>
    <w:p w14:paraId="55C41166" w14:textId="77777777" w:rsidR="000E40FF" w:rsidRDefault="000E40FF" w:rsidP="000E40FF"/>
    <w:p w14:paraId="5DDC500B" w14:textId="77777777" w:rsidR="000E40FF" w:rsidRDefault="000E40FF" w:rsidP="000E40FF"/>
    <w:p w14:paraId="67F7959A" w14:textId="77777777" w:rsidR="000E40FF" w:rsidRDefault="000E40FF" w:rsidP="000E40FF"/>
    <w:p w14:paraId="0B59070B" w14:textId="6317666D" w:rsidR="000E40FF" w:rsidRDefault="00272173" w:rsidP="000E40FF">
      <w:r>
        <w:t xml:space="preserve"> </w:t>
      </w:r>
    </w:p>
    <w:p w14:paraId="1EF4C221" w14:textId="77777777" w:rsidR="00602E8C" w:rsidRPr="00602E8C" w:rsidRDefault="00602E8C" w:rsidP="00602E8C">
      <w:pPr>
        <w:jc w:val="right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                                      Mendiolaza, 03 de Enero de 2022.-</w:t>
      </w:r>
    </w:p>
    <w:p w14:paraId="2EC8248F" w14:textId="77777777" w:rsidR="00602E8C" w:rsidRPr="00602E8C" w:rsidRDefault="00602E8C" w:rsidP="00602E8C">
      <w:pPr>
        <w:rPr>
          <w:rFonts w:ascii="Tahoma" w:hAnsi="Tahoma" w:cs="Tahoma"/>
        </w:rPr>
      </w:pPr>
    </w:p>
    <w:p w14:paraId="4F2F611C" w14:textId="77777777" w:rsidR="00602E8C" w:rsidRPr="00602E8C" w:rsidRDefault="00602E8C" w:rsidP="00602E8C">
      <w:pPr>
        <w:rPr>
          <w:rFonts w:ascii="Tahoma" w:hAnsi="Tahoma" w:cs="Tahoma"/>
        </w:rPr>
      </w:pPr>
    </w:p>
    <w:p w14:paraId="67AD3CDF" w14:textId="77777777" w:rsidR="00602E8C" w:rsidRPr="00602E8C" w:rsidRDefault="00602E8C" w:rsidP="00602E8C">
      <w:pPr>
        <w:jc w:val="center"/>
        <w:rPr>
          <w:rFonts w:ascii="Tahoma" w:hAnsi="Tahoma" w:cs="Tahoma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002/2022</w:t>
      </w:r>
    </w:p>
    <w:p w14:paraId="7C051EB6" w14:textId="77777777" w:rsidR="00602E8C" w:rsidRPr="00602E8C" w:rsidRDefault="00602E8C" w:rsidP="00602E8C">
      <w:pPr>
        <w:keepNext/>
        <w:jc w:val="both"/>
        <w:outlineLvl w:val="1"/>
        <w:rPr>
          <w:rFonts w:ascii="Tahoma" w:hAnsi="Tahoma" w:cs="Tahoma"/>
          <w:sz w:val="24"/>
          <w:szCs w:val="24"/>
          <w:u w:val="single"/>
        </w:rPr>
      </w:pPr>
      <w:r w:rsidRPr="00602E8C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B7814F1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sz w:val="24"/>
          <w:szCs w:val="24"/>
        </w:rPr>
        <w:t xml:space="preserve"> </w:t>
      </w:r>
      <w:r w:rsidRPr="00602E8C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3547B551" w14:textId="427470D6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b/>
          <w:sz w:val="24"/>
          <w:szCs w:val="24"/>
        </w:rPr>
        <w:t xml:space="preserve"> </w:t>
      </w:r>
      <w:r w:rsidRPr="00602E8C">
        <w:rPr>
          <w:rFonts w:ascii="Tahoma" w:hAnsi="Tahoma" w:cs="Tahoma"/>
          <w:sz w:val="24"/>
          <w:szCs w:val="24"/>
        </w:rPr>
        <w:t xml:space="preserve">            La necesidad de constituir un Fondo Fijo destinado al pago de gastos menores de la Dirección de S.I.C.O.P.R.E.V.;</w:t>
      </w:r>
    </w:p>
    <w:p w14:paraId="1B03B3C7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78149A7A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Que, a estos efectos es conveniente crear  un fondo fijo a cargo del Sr.  </w:t>
      </w:r>
      <w:proofErr w:type="spellStart"/>
      <w:r w:rsidRPr="00602E8C">
        <w:rPr>
          <w:rFonts w:ascii="Tahoma" w:hAnsi="Tahoma" w:cs="Tahoma"/>
          <w:sz w:val="24"/>
          <w:szCs w:val="24"/>
        </w:rPr>
        <w:t>Deanquin</w:t>
      </w:r>
      <w:proofErr w:type="spellEnd"/>
      <w:r w:rsidRPr="00602E8C">
        <w:rPr>
          <w:rFonts w:ascii="Tahoma" w:hAnsi="Tahoma" w:cs="Tahoma"/>
          <w:sz w:val="24"/>
          <w:szCs w:val="24"/>
        </w:rPr>
        <w:t xml:space="preserve"> Matías Ezequiel, D.N.I. 31.582.232;</w:t>
      </w:r>
    </w:p>
    <w:p w14:paraId="49773B92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Que, teniendo en cuenta el sistema de registraciones contables, contempla la creación de distintos fondos fijos en Áreas determinadas de la Administración Municipal, a los fines de agilizar y dar respuestas en tiempo y forma a las y los vecinos de la ciudad;</w:t>
      </w:r>
    </w:p>
    <w:p w14:paraId="7E35369D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Que, el Señor </w:t>
      </w:r>
      <w:proofErr w:type="spellStart"/>
      <w:r w:rsidRPr="00602E8C">
        <w:rPr>
          <w:rFonts w:ascii="Tahoma" w:hAnsi="Tahoma" w:cs="Tahoma"/>
          <w:sz w:val="24"/>
          <w:szCs w:val="24"/>
        </w:rPr>
        <w:t>Deanquin</w:t>
      </w:r>
      <w:proofErr w:type="spellEnd"/>
      <w:r w:rsidRPr="00602E8C">
        <w:rPr>
          <w:rFonts w:ascii="Tahoma" w:hAnsi="Tahoma" w:cs="Tahoma"/>
          <w:sz w:val="24"/>
          <w:szCs w:val="24"/>
        </w:rPr>
        <w:t xml:space="preserve"> Matías Ezequiel, se desempeña como coordinador del S.I.C.O.P.R.E.V., lo que implica que el mismo será el responsable del manejo del Fondo Fijo;</w:t>
      </w:r>
    </w:p>
    <w:p w14:paraId="5A7D186C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</w:p>
    <w:p w14:paraId="0C1EDCF3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170F1778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</w:rPr>
      </w:pPr>
      <w:r w:rsidRPr="00602E8C">
        <w:rPr>
          <w:rFonts w:ascii="Tahoma" w:hAnsi="Tahoma" w:cs="Tahoma"/>
          <w:b/>
          <w:sz w:val="24"/>
          <w:szCs w:val="24"/>
        </w:rPr>
        <w:t xml:space="preserve">                     EL   INTENDENTE   MUNICIPAL   DE   MENDIOLAZA</w:t>
      </w:r>
    </w:p>
    <w:p w14:paraId="39040B1F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</w:p>
    <w:p w14:paraId="6B2B6466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7AB78979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E21E0DD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24BC6C82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 Constitúyase el Fondo Fijo </w:t>
      </w:r>
      <w:r w:rsidRPr="00602E8C">
        <w:rPr>
          <w:rFonts w:ascii="Tahoma" w:hAnsi="Tahoma" w:cs="Tahoma"/>
          <w:b/>
          <w:sz w:val="24"/>
          <w:szCs w:val="24"/>
        </w:rPr>
        <w:t>“Dirección de S.I.C.O.P.R.E.V.”</w:t>
      </w:r>
      <w:r w:rsidRPr="00602E8C">
        <w:rPr>
          <w:rFonts w:ascii="Tahoma" w:hAnsi="Tahoma" w:cs="Tahoma"/>
          <w:sz w:val="24"/>
          <w:szCs w:val="24"/>
        </w:rPr>
        <w:t xml:space="preserve">, a los efectos de cubrir gastos menores que no deberán exceder bajo ningún concepto la suma de Pesos Dos Mil Quinientos ($ 2.500.-) por cada comprobante de gastos que se originan en dicha Área, designándose como responsable del mismo al Señor  </w:t>
      </w:r>
      <w:proofErr w:type="spellStart"/>
      <w:r w:rsidRPr="00602E8C">
        <w:rPr>
          <w:rFonts w:ascii="Tahoma" w:hAnsi="Tahoma" w:cs="Tahoma"/>
          <w:sz w:val="24"/>
          <w:szCs w:val="24"/>
        </w:rPr>
        <w:t>Deanquin</w:t>
      </w:r>
      <w:proofErr w:type="spellEnd"/>
      <w:r w:rsidRPr="00602E8C">
        <w:rPr>
          <w:rFonts w:ascii="Tahoma" w:hAnsi="Tahoma" w:cs="Tahoma"/>
          <w:sz w:val="24"/>
          <w:szCs w:val="24"/>
        </w:rPr>
        <w:t xml:space="preserve"> Matías Ezequiel, D.N.I. 31.582.232.-</w:t>
      </w:r>
    </w:p>
    <w:p w14:paraId="6B9B7231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</w:p>
    <w:p w14:paraId="4578C021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Art.2º.-</w:t>
      </w:r>
    </w:p>
    <w:p w14:paraId="446F956B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b/>
          <w:sz w:val="24"/>
          <w:szCs w:val="24"/>
        </w:rPr>
        <w:t xml:space="preserve">            </w:t>
      </w:r>
      <w:r w:rsidRPr="00602E8C">
        <w:rPr>
          <w:rFonts w:ascii="Tahoma" w:hAnsi="Tahoma" w:cs="Tahoma"/>
          <w:sz w:val="24"/>
          <w:szCs w:val="24"/>
        </w:rPr>
        <w:t>Asignase la suma de Pesos Cinco Mil ($5.000.-) al Fondo Fijo constituido de acuerdo al artículo anterior, mediante la entrega de dinero en efectivo de la Caja Diaria Municipal.-</w:t>
      </w:r>
    </w:p>
    <w:p w14:paraId="07C40523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</w:rPr>
      </w:pPr>
    </w:p>
    <w:p w14:paraId="0605CC56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Art.3º.-</w:t>
      </w:r>
    </w:p>
    <w:p w14:paraId="277CB0B2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Rigen para el manejo de los fondos fijos referidos las mismas condiciones fijadas en los Decretos de constitución de fondos fijos-</w:t>
      </w:r>
    </w:p>
    <w:p w14:paraId="75937201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</w:p>
    <w:p w14:paraId="34898C4C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Art.4º.-</w:t>
      </w:r>
    </w:p>
    <w:p w14:paraId="1BD803DF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El presente Decreto será refrendado por el Secretario de Hacienda Municipal.-</w:t>
      </w:r>
    </w:p>
    <w:p w14:paraId="491947B2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</w:rPr>
      </w:pPr>
    </w:p>
    <w:p w14:paraId="69E04EA7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 xml:space="preserve">Art.5º.- </w:t>
      </w:r>
    </w:p>
    <w:p w14:paraId="5D365873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   Comuníquese, Publíquese, Protocolícese y Archívese.-</w:t>
      </w:r>
    </w:p>
    <w:p w14:paraId="08EC1051" w14:textId="77777777" w:rsidR="00602E8C" w:rsidRPr="00602E8C" w:rsidRDefault="00602E8C" w:rsidP="00602E8C">
      <w:pPr>
        <w:rPr>
          <w:rFonts w:ascii="Tahoma" w:hAnsi="Tahoma" w:cs="Tahoma"/>
          <w:sz w:val="24"/>
          <w:szCs w:val="24"/>
        </w:rPr>
      </w:pPr>
    </w:p>
    <w:p w14:paraId="301972F2" w14:textId="77777777" w:rsidR="00602E8C" w:rsidRPr="00602E8C" w:rsidRDefault="00602E8C" w:rsidP="00602E8C">
      <w:pPr>
        <w:jc w:val="right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  <w:szCs w:val="24"/>
        </w:rPr>
        <w:t>Mendiolaza, 03 de Enero de 2022.-</w:t>
      </w:r>
    </w:p>
    <w:p w14:paraId="5B5B691B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u w:val="single"/>
        </w:rPr>
      </w:pPr>
    </w:p>
    <w:p w14:paraId="5CDC1DAE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u w:val="single"/>
        </w:rPr>
      </w:pPr>
    </w:p>
    <w:p w14:paraId="036B7322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003/2022</w:t>
      </w:r>
    </w:p>
    <w:p w14:paraId="4C2C8770" w14:textId="77777777" w:rsidR="00602E8C" w:rsidRPr="00602E8C" w:rsidRDefault="00602E8C" w:rsidP="00602E8C">
      <w:pPr>
        <w:rPr>
          <w:rFonts w:ascii="Tahoma" w:hAnsi="Tahoma" w:cs="Tahoma"/>
        </w:rPr>
      </w:pPr>
    </w:p>
    <w:p w14:paraId="6354B458" w14:textId="77777777" w:rsidR="00602E8C" w:rsidRPr="00602E8C" w:rsidRDefault="00602E8C" w:rsidP="00602E8C">
      <w:pPr>
        <w:jc w:val="center"/>
        <w:rPr>
          <w:rFonts w:ascii="Tahoma" w:hAnsi="Tahoma" w:cs="Tahoma"/>
          <w:sz w:val="24"/>
          <w:u w:val="single"/>
        </w:rPr>
      </w:pPr>
    </w:p>
    <w:p w14:paraId="439779F2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252E1AEC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74CB99B0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La aprobación por parte del Concejo Deliberante de la Ordenanzas Nº 631/2014 y 633/2014 referidas a Escalafón y Régimen de Concurso y Régimen de Remuneraciones de la administración </w:t>
      </w:r>
      <w:proofErr w:type="spellStart"/>
      <w:r w:rsidRPr="00602E8C">
        <w:rPr>
          <w:rFonts w:ascii="Tahoma" w:hAnsi="Tahoma" w:cs="Tahoma"/>
          <w:sz w:val="24"/>
        </w:rPr>
        <w:t>publica</w:t>
      </w:r>
      <w:proofErr w:type="spellEnd"/>
      <w:r w:rsidRPr="00602E8C">
        <w:rPr>
          <w:rFonts w:ascii="Tahoma" w:hAnsi="Tahoma" w:cs="Tahoma"/>
          <w:sz w:val="24"/>
        </w:rPr>
        <w:t xml:space="preserve"> Municipal; </w:t>
      </w:r>
    </w:p>
    <w:p w14:paraId="41D3D97E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774B879E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279EB83A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Y CONSIDERANDO:</w:t>
      </w:r>
    </w:p>
    <w:p w14:paraId="0F0E5E6B" w14:textId="77777777" w:rsidR="00602E8C" w:rsidRPr="00602E8C" w:rsidRDefault="00602E8C" w:rsidP="00602E8C">
      <w:pPr>
        <w:keepNext/>
        <w:tabs>
          <w:tab w:val="left" w:pos="851"/>
        </w:tabs>
        <w:jc w:val="both"/>
        <w:outlineLvl w:val="3"/>
        <w:rPr>
          <w:rFonts w:ascii="Tahoma" w:eastAsia="MS Mincho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artículo 44º del Escalafón y Régimen, establece “</w:t>
      </w:r>
      <w:r w:rsidRPr="00602E8C">
        <w:rPr>
          <w:rFonts w:ascii="Tahoma" w:eastAsia="MS Mincho" w:hAnsi="Tahoma" w:cs="Tahoma"/>
          <w:sz w:val="24"/>
        </w:rPr>
        <w:t>El pase de la categoría tres (3) a dieciséis (16), inclusive se efectuará en forma automática cada  dos (2) años siempre que el agente haya aprobado el curso de especialización y se hayan satisfecho los requisitos necesarios</w:t>
      </w:r>
      <w:r w:rsidRPr="00602E8C">
        <w:rPr>
          <w:rFonts w:ascii="Tahoma" w:hAnsi="Tahoma" w:cs="Tahoma"/>
          <w:sz w:val="24"/>
        </w:rPr>
        <w:t>”;</w:t>
      </w:r>
    </w:p>
    <w:p w14:paraId="3548DE14" w14:textId="77777777" w:rsidR="00602E8C" w:rsidRPr="00602E8C" w:rsidRDefault="00602E8C" w:rsidP="00602E8C">
      <w:pPr>
        <w:keepNext/>
        <w:tabs>
          <w:tab w:val="left" w:pos="851"/>
        </w:tabs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corresponde recategorizar al conjunto de los empleados de la planta de personal en los cargos y categorías que se asignaran de acuerdo a la antigüedad y funciones que desempeñan actualmente, para de esta manera asegurar la carrera administrativa que con las citadas Ordenanzas se ha propuesto esta Administración Municipal;</w:t>
      </w:r>
    </w:p>
    <w:p w14:paraId="477C6960" w14:textId="77777777" w:rsidR="00602E8C" w:rsidRPr="00602E8C" w:rsidRDefault="00602E8C" w:rsidP="00602E8C">
      <w:pPr>
        <w:keepNext/>
        <w:tabs>
          <w:tab w:val="left" w:pos="1134"/>
        </w:tabs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por lo expuesto corresponde dictar el dispositivo legal pertinente que establezca lo fundamentado precedentemente;</w:t>
      </w:r>
    </w:p>
    <w:p w14:paraId="0AE365FD" w14:textId="77777777" w:rsidR="00602E8C" w:rsidRPr="00602E8C" w:rsidRDefault="00602E8C" w:rsidP="00602E8C"/>
    <w:p w14:paraId="50CC53C8" w14:textId="77777777" w:rsidR="00602E8C" w:rsidRPr="00602E8C" w:rsidRDefault="00602E8C" w:rsidP="00602E8C">
      <w:pPr>
        <w:keepNext/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</w:t>
      </w:r>
    </w:p>
    <w:p w14:paraId="49B6F453" w14:textId="77777777" w:rsidR="00602E8C" w:rsidRPr="00602E8C" w:rsidRDefault="00602E8C" w:rsidP="00602E8C">
      <w:pPr>
        <w:keepNext/>
        <w:jc w:val="both"/>
        <w:outlineLvl w:val="5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0AC7F7BC" w14:textId="77777777" w:rsidR="00602E8C" w:rsidRPr="00602E8C" w:rsidRDefault="00602E8C" w:rsidP="00602E8C"/>
    <w:p w14:paraId="3477AA22" w14:textId="77777777" w:rsidR="00602E8C" w:rsidRPr="00602E8C" w:rsidRDefault="00602E8C" w:rsidP="00602E8C"/>
    <w:p w14:paraId="6DC6B516" w14:textId="77777777" w:rsidR="00602E8C" w:rsidRPr="00602E8C" w:rsidRDefault="00602E8C" w:rsidP="00602E8C">
      <w:pPr>
        <w:keepNext/>
        <w:jc w:val="center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>EL INTENDENTE MUNICIPAL DE MENDIOLAZA</w:t>
      </w:r>
    </w:p>
    <w:p w14:paraId="7B1E0BEB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</w:rPr>
      </w:pPr>
    </w:p>
    <w:p w14:paraId="4ABC2B2F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 xml:space="preserve">D   E   C   R   E   T   A </w:t>
      </w:r>
    </w:p>
    <w:p w14:paraId="2FD18ACF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</w:rPr>
      </w:pPr>
    </w:p>
    <w:p w14:paraId="14C6EDC9" w14:textId="77777777" w:rsidR="00602E8C" w:rsidRPr="00602E8C" w:rsidRDefault="00602E8C" w:rsidP="00602E8C">
      <w:pPr>
        <w:keepNext/>
        <w:jc w:val="both"/>
        <w:outlineLvl w:val="2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2E9CEF8B" w14:textId="77777777" w:rsid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Recategorizar a partir del 1º de enero del corriente año, a los empleados de la Planta de Personal Permanente en un todo de acuerdo a lo establecido en las Ordenanzas Nº 631 y Nº 633 del año 2014, de acuerdo al siguiente detalle:</w:t>
      </w:r>
    </w:p>
    <w:p w14:paraId="08198E53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5775ABB1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58487F37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7045399E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2AC05E08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30E427A8" w14:textId="77777777" w:rsidR="0035373E" w:rsidRDefault="0035373E" w:rsidP="00602E8C">
      <w:pPr>
        <w:jc w:val="both"/>
        <w:rPr>
          <w:rFonts w:ascii="Tahoma" w:hAnsi="Tahoma" w:cs="Tahoma"/>
          <w:sz w:val="24"/>
        </w:rPr>
      </w:pPr>
    </w:p>
    <w:p w14:paraId="3BD22E33" w14:textId="77777777" w:rsidR="0035373E" w:rsidRPr="00602E8C" w:rsidRDefault="0035373E" w:rsidP="00602E8C">
      <w:pPr>
        <w:jc w:val="both"/>
        <w:rPr>
          <w:rFonts w:ascii="Tahoma" w:hAnsi="Tahoma" w:cs="Tahoma"/>
          <w:sz w:val="24"/>
        </w:rPr>
      </w:pPr>
    </w:p>
    <w:p w14:paraId="559E71D3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tbl>
      <w:tblPr>
        <w:tblW w:w="101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34"/>
        <w:gridCol w:w="1406"/>
        <w:gridCol w:w="3372"/>
        <w:gridCol w:w="859"/>
      </w:tblGrid>
      <w:tr w:rsidR="00602E8C" w:rsidRPr="00602E8C" w14:paraId="3BD8BFFD" w14:textId="77777777" w:rsidTr="0035373E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818CA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lastRenderedPageBreak/>
              <w:t>Agente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FEF80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D.N.I.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7E184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Cat. Actual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775A8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Recategorizacion</w:t>
            </w:r>
            <w:proofErr w:type="spellEnd"/>
          </w:p>
        </w:tc>
      </w:tr>
      <w:tr w:rsidR="00602E8C" w:rsidRPr="00602E8C" w14:paraId="558B061B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29A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ACHAVAL, Martín Cesar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06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29.512.596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B5C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54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0D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</w:tr>
      <w:tr w:rsidR="00602E8C" w:rsidRPr="00602E8C" w14:paraId="2BCA16D5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705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AGUIRRE, Mario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Ruben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0A2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28.538.234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D9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36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Inspector Auxiliar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D1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</w:tr>
      <w:tr w:rsidR="00602E8C" w:rsidRPr="00602E8C" w14:paraId="043EA11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68F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ALIENDRO,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Americo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del Valle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2E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10.420.222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45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06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825A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</w:tr>
      <w:tr w:rsidR="00602E8C" w:rsidRPr="00602E8C" w14:paraId="760DF82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ECDC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ALIENDRO, Lucia Josefina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974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4.462.269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533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19D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5F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5E5B00C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664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ALIENDRO, Pablo Antonio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29C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31.356.390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24D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Cat. 12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82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12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</w:tr>
      <w:tr w:rsidR="00602E8C" w:rsidRPr="00602E8C" w14:paraId="34C05C4F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FA3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ALMADA, María Adriana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A4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18.164.635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C5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58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E7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1CF28FB3" w14:textId="77777777" w:rsidTr="0035373E">
        <w:trPr>
          <w:trHeight w:val="4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48E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BOBADILLA, José Eduardo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3DF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24.303.273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98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FF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5E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41F2BB7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C03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COLUSSI, Carina Gladys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B9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24.562.306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B2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53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Ejec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42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</w:tr>
      <w:tr w:rsidR="00602E8C" w:rsidRPr="00602E8C" w14:paraId="21F69BD2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BB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CHIANEA, María Natalia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FC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26.179.771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F0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8D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Administrativo de Ejecución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A1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</w:tr>
      <w:tr w:rsidR="00602E8C" w:rsidRPr="00602E8C" w14:paraId="731A3B2B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6F1" w14:textId="353F36F9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noProof/>
                <w:color w:val="000000"/>
                <w:sz w:val="22"/>
                <w:szCs w:val="2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F7DCA" wp14:editId="53FD3D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9525</wp:posOffset>
                      </wp:positionV>
                      <wp:extent cx="6698615" cy="0"/>
                      <wp:effectExtent l="0" t="0" r="0" b="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0D9E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5pt;margin-top:.75pt;width:52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7N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"/>
                  </w:pict>
                </mc:Fallback>
              </mc:AlternateContent>
            </w: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FERREYRA, Gabriela Alejandra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23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21.754.293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BA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DB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75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</w:tr>
      <w:tr w:rsidR="00602E8C" w:rsidRPr="00602E8C" w14:paraId="666A4D0B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FB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FERREYRA, Marcela Liliana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DE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25.781.071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A5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36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Ejec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400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</w:tr>
      <w:tr w:rsidR="00602E8C" w:rsidRPr="00602E8C" w14:paraId="6B4667B0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C8C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GOMEZ, Luciano Ariel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06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31.923.296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C71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99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F9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</w:tr>
      <w:tr w:rsidR="00602E8C" w:rsidRPr="00602E8C" w14:paraId="401FB38D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A53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GUTIERREZ, Eliana Soledad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E7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33.572.331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53E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46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77B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</w:tr>
      <w:tr w:rsidR="00602E8C" w:rsidRPr="00602E8C" w14:paraId="37C21786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07E9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HEREDIA, Cristian Pablo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76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34.738.503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EEA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5B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Ejec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C8C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</w:tr>
      <w:tr w:rsidR="00602E8C" w:rsidRPr="00602E8C" w14:paraId="4B1E05D4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027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HEREDIA, Norma Beatriz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52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16.556.117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C2F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9DA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Ejec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E2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</w:tr>
      <w:tr w:rsidR="00602E8C" w:rsidRPr="00602E8C" w14:paraId="2619E1D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2E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JUNCOS, Bruno Ariel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0E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27.303.795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45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B5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FB5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00DA20EB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B1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LEIVA, Rosana del Valle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23B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25.208.497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91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92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Docente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D9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15</w:t>
            </w:r>
          </w:p>
        </w:tc>
      </w:tr>
      <w:tr w:rsidR="00602E8C" w:rsidRPr="00602E8C" w14:paraId="31E1531E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9E8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LUDUEÑA, José Francisco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E8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32.338.892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5B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EC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B4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</w:tr>
      <w:tr w:rsidR="00602E8C" w:rsidRPr="00602E8C" w14:paraId="2D2D271D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7DF1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LLANOS, Graciela del Valle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4A6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16.740.549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73E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DD8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Administrativo de Ejecución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520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11</w:t>
            </w:r>
          </w:p>
        </w:tc>
      </w:tr>
      <w:tr w:rsidR="00602E8C" w:rsidRPr="00602E8C" w14:paraId="2303C6DA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E33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MARTINEZ, Pablo Sebastián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C1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28.538.492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4A0C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0B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B21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12729097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851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MOLINA, Raúl Adrián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47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20.528.489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D9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5C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8A5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1B220F35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A7E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MORENO, Analía del Carmen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C5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24.303.345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2F5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2F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0CC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7C8B58C9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BF7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OCAMPO, Graciela Soledad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E1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23.460.507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35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C01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7E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</w:tr>
      <w:tr w:rsidR="00602E8C" w:rsidRPr="00602E8C" w14:paraId="0C383761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11F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ORTEGA, Ezequiel Alberto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D8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31.580.244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D7E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BE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561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Cat.16</w:t>
            </w:r>
          </w:p>
        </w:tc>
      </w:tr>
      <w:tr w:rsidR="00602E8C" w:rsidRPr="00602E8C" w14:paraId="2D9564FF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2F3F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PANDERMALIS, Diego Alejandro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67C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28.853.088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8E9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E34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Inspector de Ejecución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B6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Cat.11</w:t>
            </w:r>
          </w:p>
        </w:tc>
      </w:tr>
      <w:tr w:rsidR="00602E8C" w:rsidRPr="00602E8C" w14:paraId="2532C0D2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7A9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PEREA, María Fernanda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41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26.103.211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75B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F5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04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</w:tr>
      <w:tr w:rsidR="00602E8C" w:rsidRPr="00602E8C" w14:paraId="3970CC8C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7A4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RAMOS, Lucas Matías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FC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30.498.946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3D1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1EF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ADA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Cat.13</w:t>
            </w:r>
          </w:p>
        </w:tc>
      </w:tr>
      <w:tr w:rsidR="00602E8C" w:rsidRPr="00602E8C" w14:paraId="0AE62260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D80C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RIOS, Leonardo Ezequiel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F4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30.469.878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A6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46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D8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</w:tr>
      <w:tr w:rsidR="00602E8C" w:rsidRPr="00602E8C" w14:paraId="4D84A1D7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0CD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RODRIGUEZ, José Luis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D9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34.008.521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B0E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9E9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Inspector Auxiliar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A63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Cat.13</w:t>
            </w:r>
          </w:p>
        </w:tc>
      </w:tr>
      <w:tr w:rsidR="00602E8C" w:rsidRPr="00602E8C" w14:paraId="08074911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1E7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ROLDAN,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Dayana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Stefania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21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33.389.109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9E7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30C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FE3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Cat.16</w:t>
            </w:r>
          </w:p>
        </w:tc>
      </w:tr>
      <w:tr w:rsidR="00602E8C" w:rsidRPr="00602E8C" w14:paraId="6A386CC8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6F0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RONCORONI, Gabriela Fabiana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CC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20.438.261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2C51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C5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214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Cat.14</w:t>
            </w:r>
          </w:p>
        </w:tc>
      </w:tr>
      <w:tr w:rsidR="00602E8C" w:rsidRPr="00602E8C" w14:paraId="0E92CFF8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23F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SANCHEZ, José Luciano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05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28.538.468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86C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Cat. 12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2C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BD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</w:tr>
      <w:tr w:rsidR="00602E8C" w:rsidRPr="00602E8C" w14:paraId="71B055B3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721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lastRenderedPageBreak/>
              <w:t>SOBERON, Silvia Susana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302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16.014.831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B4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4E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938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13</w:t>
            </w:r>
          </w:p>
        </w:tc>
      </w:tr>
      <w:tr w:rsidR="00602E8C" w:rsidRPr="00602E8C" w14:paraId="464BFE9A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9DD4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VILLARREAL, Norma Edith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3C6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13.150.650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0E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C20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Auxiliar Administrativo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48A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 15</w:t>
            </w:r>
          </w:p>
        </w:tc>
      </w:tr>
      <w:tr w:rsidR="00602E8C" w:rsidRPr="00602E8C" w14:paraId="5FDF2737" w14:textId="77777777" w:rsidTr="0035373E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3D2" w14:textId="77777777" w:rsidR="00602E8C" w:rsidRPr="00602E8C" w:rsidRDefault="00602E8C" w:rsidP="00602E8C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ZELADA, Graciela Trinidad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33E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12.614.314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00D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B35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Maest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y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Serv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Grales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 de </w:t>
            </w:r>
            <w:proofErr w:type="spellStart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Ejec</w:t>
            </w:r>
            <w:proofErr w:type="spellEnd"/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D18" w14:textId="77777777" w:rsidR="00602E8C" w:rsidRPr="00602E8C" w:rsidRDefault="00602E8C" w:rsidP="00602E8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602E8C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Cat.12</w:t>
            </w:r>
          </w:p>
        </w:tc>
      </w:tr>
    </w:tbl>
    <w:p w14:paraId="0EF05D59" w14:textId="77777777" w:rsidR="00602E8C" w:rsidRPr="00602E8C" w:rsidRDefault="00602E8C" w:rsidP="00602E8C"/>
    <w:p w14:paraId="3639D62E" w14:textId="77777777" w:rsidR="00602E8C" w:rsidRPr="00602E8C" w:rsidRDefault="00602E8C" w:rsidP="00602E8C">
      <w:pPr>
        <w:keepNext/>
        <w:jc w:val="both"/>
        <w:outlineLvl w:val="2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2º.-</w:t>
      </w:r>
    </w:p>
    <w:p w14:paraId="63DA7B0D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szCs w:val="24"/>
        </w:rPr>
      </w:pPr>
      <w:r w:rsidRPr="00602E8C">
        <w:t xml:space="preserve">                     </w:t>
      </w:r>
      <w:r w:rsidRPr="00602E8C">
        <w:rPr>
          <w:rFonts w:ascii="Tahoma" w:hAnsi="Tahoma" w:cs="Tahoma"/>
          <w:sz w:val="24"/>
        </w:rPr>
        <w:t>Impútese</w:t>
      </w:r>
      <w:r w:rsidRPr="00602E8C">
        <w:rPr>
          <w:rFonts w:ascii="Tahoma" w:hAnsi="Tahoma" w:cs="Tahoma"/>
          <w:sz w:val="24"/>
          <w:szCs w:val="24"/>
        </w:rPr>
        <w:t xml:space="preserve"> en las partidas del Presupuesto de Gastos vigente, prevista para el encasillamiento del Personal Permanente, los cargos y categorías detalladas precedentemente.-</w:t>
      </w:r>
    </w:p>
    <w:p w14:paraId="4FAF817B" w14:textId="77777777" w:rsidR="00602E8C" w:rsidRPr="00602E8C" w:rsidRDefault="00602E8C" w:rsidP="00602E8C">
      <w:pPr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  <w:szCs w:val="24"/>
        </w:rPr>
        <w:t xml:space="preserve">         </w:t>
      </w:r>
    </w:p>
    <w:p w14:paraId="1B072AC5" w14:textId="77777777" w:rsidR="00602E8C" w:rsidRPr="00602E8C" w:rsidRDefault="00602E8C" w:rsidP="00602E8C">
      <w:pPr>
        <w:keepNext/>
        <w:jc w:val="both"/>
        <w:outlineLvl w:val="2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7D008E4C" w14:textId="77777777" w:rsidR="00602E8C" w:rsidRPr="00602E8C" w:rsidRDefault="00602E8C" w:rsidP="00602E8C">
      <w:pPr>
        <w:keepNext/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El presente Decreto será refrendado por el Secretario de Hacienda Municipal</w:t>
      </w:r>
    </w:p>
    <w:p w14:paraId="195FE56F" w14:textId="77777777" w:rsidR="00602E8C" w:rsidRPr="00602E8C" w:rsidRDefault="00602E8C" w:rsidP="00602E8C"/>
    <w:p w14:paraId="0EF1957D" w14:textId="77777777" w:rsidR="00602E8C" w:rsidRPr="00602E8C" w:rsidRDefault="00602E8C" w:rsidP="00602E8C">
      <w:pPr>
        <w:keepNext/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65009ECB" w14:textId="77777777" w:rsidR="00602E8C" w:rsidRPr="00602E8C" w:rsidRDefault="00602E8C" w:rsidP="00602E8C">
      <w:pPr>
        <w:keepNext/>
        <w:jc w:val="both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Comuníquese, Publíquese, dese al Registro de la Municipalidad y Archívese.-</w:t>
      </w:r>
    </w:p>
    <w:p w14:paraId="63D8CF66" w14:textId="77777777" w:rsidR="00602E8C" w:rsidRPr="00602E8C" w:rsidRDefault="00602E8C" w:rsidP="00602E8C">
      <w:pPr>
        <w:jc w:val="both"/>
        <w:rPr>
          <w:rFonts w:ascii="Verdana" w:hAnsi="Verdana"/>
          <w:b/>
          <w:sz w:val="24"/>
          <w:u w:val="single"/>
        </w:rPr>
      </w:pPr>
    </w:p>
    <w:p w14:paraId="633AB36A" w14:textId="77777777" w:rsidR="00602E8C" w:rsidRPr="00602E8C" w:rsidRDefault="00602E8C" w:rsidP="00602E8C"/>
    <w:p w14:paraId="642D6B15" w14:textId="77777777" w:rsidR="006F5A05" w:rsidRDefault="006F5A05" w:rsidP="000E40FF"/>
    <w:p w14:paraId="3D71E1FD" w14:textId="77777777" w:rsidR="006F5A05" w:rsidRDefault="006F5A05" w:rsidP="000E40FF"/>
    <w:p w14:paraId="54F78D30" w14:textId="77777777" w:rsidR="006F5A05" w:rsidRDefault="006F5A05" w:rsidP="000E40FF"/>
    <w:p w14:paraId="37F041F4" w14:textId="77777777" w:rsidR="006F5A05" w:rsidRDefault="006F5A05" w:rsidP="000E40FF"/>
    <w:p w14:paraId="171F0D7A" w14:textId="77777777" w:rsidR="006F5A05" w:rsidRDefault="006F5A05" w:rsidP="000E40FF"/>
    <w:p w14:paraId="1D54C103" w14:textId="77777777" w:rsidR="006F5A05" w:rsidRDefault="006F5A05" w:rsidP="000E40FF"/>
    <w:p w14:paraId="577D52B3" w14:textId="77777777" w:rsidR="006F5A05" w:rsidRDefault="006F5A05" w:rsidP="000E40FF"/>
    <w:p w14:paraId="7DDA8938" w14:textId="77777777" w:rsidR="006F5A05" w:rsidRDefault="006F5A05" w:rsidP="000E40FF"/>
    <w:p w14:paraId="716FE871" w14:textId="77777777" w:rsidR="000E40FF" w:rsidRDefault="000E40FF" w:rsidP="000E40FF"/>
    <w:p w14:paraId="04DA2DE3" w14:textId="105AD70B" w:rsidR="000E40FF" w:rsidRDefault="000E40FF" w:rsidP="00272173">
      <w:r>
        <w:t xml:space="preserve"> </w:t>
      </w:r>
      <w:r w:rsidR="00272173">
        <w:t xml:space="preserve"> </w:t>
      </w:r>
    </w:p>
    <w:p w14:paraId="7FBE2F53" w14:textId="77777777" w:rsidR="000E40FF" w:rsidRDefault="000E40FF" w:rsidP="000E40FF"/>
    <w:p w14:paraId="3E2A7857" w14:textId="77777777" w:rsidR="000E40FF" w:rsidRPr="000E40FF" w:rsidRDefault="000E40FF" w:rsidP="000E40FF"/>
    <w:p w14:paraId="5D50826E" w14:textId="2A28DFBC" w:rsidR="009E7442" w:rsidRDefault="00034ADF" w:rsidP="009E7442">
      <w:r>
        <w:t xml:space="preserve"> </w:t>
      </w:r>
    </w:p>
    <w:p w14:paraId="74A88D06" w14:textId="77777777" w:rsidR="009E7442" w:rsidRDefault="009E7442" w:rsidP="009E7442"/>
    <w:p w14:paraId="013721EF" w14:textId="77777777" w:rsidR="009E7442" w:rsidRDefault="009E7442" w:rsidP="009E7442"/>
    <w:p w14:paraId="3B1D7FF4" w14:textId="77777777" w:rsidR="009E7442" w:rsidRDefault="009E7442" w:rsidP="009E7442"/>
    <w:p w14:paraId="75C27AF8" w14:textId="77777777" w:rsidR="009E7442" w:rsidRDefault="009E7442" w:rsidP="009E7442"/>
    <w:p w14:paraId="40F484C3" w14:textId="77777777" w:rsidR="009E7442" w:rsidRDefault="009E7442" w:rsidP="009E7442"/>
    <w:p w14:paraId="7F9612AA" w14:textId="77777777" w:rsidR="009E7442" w:rsidRDefault="009E7442" w:rsidP="009E7442"/>
    <w:p w14:paraId="3B56FE31" w14:textId="77777777" w:rsidR="009E7442" w:rsidRDefault="009E7442" w:rsidP="009E7442"/>
    <w:p w14:paraId="13627026" w14:textId="77777777" w:rsidR="009E7442" w:rsidRDefault="009E7442" w:rsidP="009E7442"/>
    <w:p w14:paraId="42752D2F" w14:textId="77777777" w:rsidR="009E7442" w:rsidRDefault="009E7442" w:rsidP="009E7442"/>
    <w:p w14:paraId="24533393" w14:textId="77777777" w:rsidR="009E7442" w:rsidRDefault="009E7442" w:rsidP="009E7442"/>
    <w:p w14:paraId="26EE5D87" w14:textId="77777777" w:rsidR="009E7442" w:rsidRDefault="009E7442" w:rsidP="009E7442"/>
    <w:p w14:paraId="2186D6B1" w14:textId="77777777" w:rsidR="009E7442" w:rsidRDefault="009E7442" w:rsidP="009E7442"/>
    <w:p w14:paraId="4CE70530" w14:textId="77777777" w:rsidR="009E7442" w:rsidRDefault="009E7442" w:rsidP="009E7442"/>
    <w:p w14:paraId="55BEE7D1" w14:textId="77777777" w:rsidR="009E7442" w:rsidRDefault="009E7442" w:rsidP="009E7442"/>
    <w:p w14:paraId="17D00D8D" w14:textId="77777777" w:rsidR="009E7442" w:rsidRDefault="009E7442" w:rsidP="009E7442"/>
    <w:p w14:paraId="23A49EC9" w14:textId="77777777" w:rsidR="009E7442" w:rsidRDefault="009E7442" w:rsidP="009E7442"/>
    <w:p w14:paraId="7D6C4036" w14:textId="77777777" w:rsidR="009E7442" w:rsidRDefault="009E7442" w:rsidP="009E7442"/>
    <w:p w14:paraId="3CE8447D" w14:textId="77777777" w:rsidR="009E7442" w:rsidRDefault="009E7442" w:rsidP="009E7442"/>
    <w:p w14:paraId="163C9D66" w14:textId="7F377A09" w:rsidR="006F5A05" w:rsidRDefault="00034ADF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  <w:r>
        <w:t xml:space="preserve"> </w:t>
      </w:r>
    </w:p>
    <w:p w14:paraId="2E6F00A9" w14:textId="77777777" w:rsidR="006F5A05" w:rsidRDefault="006F5A05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</w:p>
    <w:p w14:paraId="73792C7B" w14:textId="77777777" w:rsidR="006F5A05" w:rsidRPr="00BB79F8" w:rsidRDefault="006F5A05" w:rsidP="006F5A05">
      <w:pPr>
        <w:ind w:firstLine="720"/>
        <w:jc w:val="both"/>
        <w:rPr>
          <w:rFonts w:ascii="Tahoma" w:eastAsia="Verdana" w:hAnsi="Tahoma" w:cs="Tahoma"/>
          <w:sz w:val="24"/>
          <w:szCs w:val="24"/>
        </w:rPr>
      </w:pPr>
    </w:p>
    <w:p w14:paraId="13623A14" w14:textId="3D7AB29C" w:rsidR="006F5A05" w:rsidRPr="00BB79F8" w:rsidRDefault="00034ADF" w:rsidP="006F5A05">
      <w:pPr>
        <w:spacing w:before="80"/>
        <w:jc w:val="both"/>
        <w:rPr>
          <w:rFonts w:ascii="Tahoma" w:eastAsia="Verdana" w:hAnsi="Tahoma" w:cs="Tahoma"/>
          <w:sz w:val="24"/>
          <w:szCs w:val="24"/>
        </w:rPr>
      </w:pPr>
      <w:r>
        <w:rPr>
          <w:rFonts w:ascii="Tahoma" w:eastAsia="Verdana" w:hAnsi="Tahoma" w:cs="Tahoma"/>
          <w:sz w:val="24"/>
          <w:szCs w:val="24"/>
        </w:rPr>
        <w:t xml:space="preserve"> </w:t>
      </w:r>
    </w:p>
    <w:p w14:paraId="0CC7AF3F" w14:textId="72F94522" w:rsidR="006F5A05" w:rsidRPr="00E533CA" w:rsidRDefault="00034ADF" w:rsidP="006F5A05">
      <w:pPr>
        <w:ind w:firstLine="708"/>
        <w:jc w:val="both"/>
        <w:rPr>
          <w:rFonts w:ascii="Tahoma" w:eastAsia="Verdana" w:hAnsi="Tahoma" w:cs="Tahoma"/>
          <w:sz w:val="24"/>
          <w:szCs w:val="24"/>
        </w:rPr>
      </w:pPr>
      <w:r>
        <w:rPr>
          <w:rFonts w:ascii="Tahoma" w:eastAsia="Verdana" w:hAnsi="Tahoma" w:cs="Tahoma"/>
          <w:b/>
          <w:sz w:val="24"/>
          <w:szCs w:val="24"/>
          <w:u w:val="single"/>
        </w:rPr>
        <w:lastRenderedPageBreak/>
        <w:t xml:space="preserve"> </w:t>
      </w:r>
    </w:p>
    <w:p w14:paraId="67D21828" w14:textId="6B5E4CAB" w:rsidR="00BD48E5" w:rsidRPr="0035373E" w:rsidRDefault="00BD48E5" w:rsidP="0035373E">
      <w:pPr>
        <w:rPr>
          <w:rFonts w:ascii="Tahoma" w:hAnsi="Tahoma" w:cs="Tahoma"/>
        </w:rPr>
      </w:pPr>
    </w:p>
    <w:p w14:paraId="09F45B60" w14:textId="77777777" w:rsidR="00602E8C" w:rsidRPr="00602E8C" w:rsidRDefault="00602E8C" w:rsidP="00602E8C">
      <w:pPr>
        <w:keepNext/>
        <w:jc w:val="right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>Mendiolaza, 13 de Enero de 2022.-</w:t>
      </w:r>
    </w:p>
    <w:p w14:paraId="7E62192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146B3473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6FC7E66F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004/2022</w:t>
      </w:r>
    </w:p>
    <w:p w14:paraId="62E0152D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49994C11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19081786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667B200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La aprobación de la Ordenanza Nº 937/2021 sancionada por el Honorable Concejo Deliberante de la Municipalidad de Mendiolaza referida al Presupuesto de Gastos para el año 2022;</w:t>
      </w:r>
    </w:p>
    <w:p w14:paraId="20C24FE0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597F02DD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 xml:space="preserve">Y CONSIDERANDO: </w:t>
      </w:r>
    </w:p>
    <w:p w14:paraId="789DC4DA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mismo se establece una nueva estructura administrativa con incorporación de personal de gabinete;</w:t>
      </w:r>
    </w:p>
    <w:p w14:paraId="5795E6F7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en el Presupuesto de Gastos, se creó la partida presupuestaria para el cargo de Director de Obras Públicas, dependiente de la Secretaría de Obras Públicas y Privadas;</w:t>
      </w:r>
    </w:p>
    <w:p w14:paraId="2CCA70AB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Artículo 49° inciso 17) de la Ley Orgánica Municipal 8102 y el Estatuto del Empleado Municipal se encuentra contemplada la designación de funcionarios como personal de Gabinete, la cual estará sujeta a lo explicitado en los citados  dispositivos legales pertinentes;</w:t>
      </w:r>
    </w:p>
    <w:p w14:paraId="58CFED12" w14:textId="493CEE46" w:rsidR="00602E8C" w:rsidRPr="0035373E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corresponde dictar el instrumento legal correspondiente;</w:t>
      </w:r>
      <w:r w:rsidRPr="00602E8C">
        <w:rPr>
          <w:rFonts w:ascii="Tahoma" w:hAnsi="Tahoma" w:cs="Tahoma"/>
          <w:sz w:val="24"/>
          <w:lang w:val="es-ES_tradnl"/>
        </w:rPr>
        <w:t xml:space="preserve">         </w:t>
      </w:r>
    </w:p>
    <w:p w14:paraId="3BC6B351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50D9F3DB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</w:t>
      </w:r>
    </w:p>
    <w:p w14:paraId="546CF2B2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EL    INTENDENTE   MUNICIPAL   DE   MENDIOLAZA</w:t>
      </w:r>
    </w:p>
    <w:p w14:paraId="72A78435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1F87D486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D    E    C    R    E    T    A</w:t>
      </w:r>
    </w:p>
    <w:p w14:paraId="38F0E87B" w14:textId="77777777" w:rsidR="00602E8C" w:rsidRPr="00602E8C" w:rsidRDefault="00602E8C" w:rsidP="00602E8C">
      <w:pPr>
        <w:rPr>
          <w:rFonts w:ascii="Tahoma" w:hAnsi="Tahoma" w:cs="Tahoma"/>
        </w:rPr>
      </w:pPr>
    </w:p>
    <w:p w14:paraId="0D137B52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3F6EBAF3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</w:t>
      </w:r>
      <w:proofErr w:type="spellStart"/>
      <w:r w:rsidRPr="00602E8C">
        <w:rPr>
          <w:rFonts w:ascii="Tahoma" w:hAnsi="Tahoma" w:cs="Tahoma"/>
          <w:sz w:val="24"/>
        </w:rPr>
        <w:t>Desígnase</w:t>
      </w:r>
      <w:proofErr w:type="spellEnd"/>
      <w:r w:rsidRPr="00602E8C">
        <w:rPr>
          <w:rFonts w:ascii="Tahoma" w:hAnsi="Tahoma" w:cs="Tahoma"/>
          <w:sz w:val="24"/>
        </w:rPr>
        <w:t xml:space="preserve">, a partir del 03 de Enero del corriente año, al Sr. LUDUEÑA, José Francisco, D.N.I. 32.338.892, como personal de Gabinete quien desempeñara las funciones de </w:t>
      </w:r>
      <w:r w:rsidRPr="00602E8C">
        <w:rPr>
          <w:rFonts w:ascii="Tahoma" w:hAnsi="Tahoma" w:cs="Tahoma"/>
          <w:b/>
          <w:sz w:val="24"/>
        </w:rPr>
        <w:t>Director de Obras Públicas</w:t>
      </w:r>
      <w:r w:rsidRPr="00602E8C">
        <w:rPr>
          <w:rFonts w:ascii="Tahoma" w:hAnsi="Tahoma" w:cs="Tahoma"/>
          <w:sz w:val="24"/>
        </w:rPr>
        <w:t>, conforme a lo explicitado en la Ordenanza  Presupuesto General de Gastos Nº 937/2021.-</w:t>
      </w:r>
    </w:p>
    <w:p w14:paraId="1606E508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218D14D6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  <w:lang w:val="es-ES_tradnl"/>
        </w:rPr>
      </w:pPr>
      <w:r w:rsidRPr="00602E8C">
        <w:rPr>
          <w:rFonts w:ascii="Tahoma" w:hAnsi="Tahoma" w:cs="Tahoma"/>
          <w:b/>
          <w:sz w:val="24"/>
          <w:u w:val="single"/>
          <w:lang w:val="es-ES_tradnl"/>
        </w:rPr>
        <w:t>Art. 2º.-</w:t>
      </w:r>
    </w:p>
    <w:p w14:paraId="3C6520A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 L</w:t>
      </w:r>
      <w:r w:rsidRPr="00602E8C">
        <w:rPr>
          <w:rFonts w:ascii="Tahoma" w:hAnsi="Tahoma" w:cs="Tahoma"/>
          <w:sz w:val="24"/>
        </w:rPr>
        <w:t>os gastos que demande el cumplimiento de lo dispuesto en el artículo 1° se imputarán en las partidas 1-1-01-01-01-02-01 Director de Obras Públicas del Presupuesto de Gastos vigente.-</w:t>
      </w:r>
    </w:p>
    <w:p w14:paraId="0EA3328A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25D6999F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34D03929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El  presente Decreto será refrendado por la Secretaria de Obras Públicas y Privadas Municipal.-</w:t>
      </w:r>
    </w:p>
    <w:p w14:paraId="332DAFEA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7AC26B90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4892F170" w14:textId="7E0EDD3D" w:rsidR="00BD48E5" w:rsidRDefault="00602E8C" w:rsidP="0035373E">
      <w:pPr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</w:rPr>
        <w:t xml:space="preserve">             Comuníquese, Publíquese, Protocolícese y Archívese.-                   </w:t>
      </w:r>
    </w:p>
    <w:p w14:paraId="46DCF658" w14:textId="77777777" w:rsidR="00602E8C" w:rsidRPr="00602E8C" w:rsidRDefault="00602E8C" w:rsidP="00602E8C">
      <w:pPr>
        <w:keepNext/>
        <w:tabs>
          <w:tab w:val="left" w:pos="2835"/>
          <w:tab w:val="left" w:pos="5190"/>
        </w:tabs>
        <w:outlineLvl w:val="3"/>
        <w:rPr>
          <w:rFonts w:ascii="Tahoma" w:hAnsi="Tahoma" w:cs="Tahoma"/>
          <w:sz w:val="24"/>
        </w:rPr>
      </w:pPr>
    </w:p>
    <w:p w14:paraId="25E36470" w14:textId="77777777" w:rsidR="00602E8C" w:rsidRPr="00602E8C" w:rsidRDefault="00602E8C" w:rsidP="00602E8C">
      <w:pPr>
        <w:keepNext/>
        <w:jc w:val="right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>Mendiolaza, 13 de Enero de 2022.-</w:t>
      </w:r>
    </w:p>
    <w:p w14:paraId="15154453" w14:textId="77777777" w:rsidR="00602E8C" w:rsidRPr="00602E8C" w:rsidRDefault="00602E8C" w:rsidP="00602E8C">
      <w:pPr>
        <w:keepNext/>
        <w:outlineLvl w:val="0"/>
        <w:rPr>
          <w:rFonts w:ascii="Tahoma" w:hAnsi="Tahoma" w:cs="Tahoma"/>
          <w:b/>
          <w:sz w:val="24"/>
          <w:u w:val="single"/>
        </w:rPr>
      </w:pPr>
    </w:p>
    <w:p w14:paraId="6BEAE184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005/2022</w:t>
      </w:r>
    </w:p>
    <w:p w14:paraId="2CDA7C17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54D75100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634B5440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5BEC00A0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La aprobación de la Ordenanza Nº 937/2021 sancionada por el Honorable Concejo Deliberante de la Municipalidad de Mendiolaza referida al Presupuesto de Gastos para el año 2022;</w:t>
      </w:r>
    </w:p>
    <w:p w14:paraId="07E0F11D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5B8EAA18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0B203C47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 xml:space="preserve">Y CONSIDERANDO: </w:t>
      </w:r>
    </w:p>
    <w:p w14:paraId="6EB5364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mismo se establece una nueva estructura administrativa con incorporación de personal de gabinete;</w:t>
      </w:r>
    </w:p>
    <w:p w14:paraId="38F0FEE4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en el Presupuesto de Gastos, se creó la partida presupuestaria para el cargo de Director de Comercio e Industria, dependiente de la Secretaría de Hacienda;</w:t>
      </w:r>
    </w:p>
    <w:p w14:paraId="106F3F48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Artículo 49° inciso 17) de la Ley Orgánica Municipal 8102 y el Estatuto del Empleado Municipal se encuentra contemplada la designación de funcionarios como personal de Gabinete, la cual estará sujeta a lo explicitado en los citados  dispositivos legales pertinentes;</w:t>
      </w:r>
    </w:p>
    <w:p w14:paraId="16DB6774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corresponde dictar el instrumento legal correspondiente;</w:t>
      </w:r>
    </w:p>
    <w:p w14:paraId="7A1C8CC0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lang w:val="es-ES_tradnl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</w:t>
      </w:r>
    </w:p>
    <w:p w14:paraId="3450AA1F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159B3138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</w:t>
      </w:r>
    </w:p>
    <w:p w14:paraId="7DBBEF88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EL    INTENDENTE   MUNICIPAL   DE   MENDIOLAZA</w:t>
      </w:r>
    </w:p>
    <w:p w14:paraId="2DE12B78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324D6633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D    E    C    R    E    T    A</w:t>
      </w:r>
    </w:p>
    <w:p w14:paraId="5E567091" w14:textId="77777777" w:rsidR="00602E8C" w:rsidRPr="00602E8C" w:rsidRDefault="00602E8C" w:rsidP="00602E8C">
      <w:pPr>
        <w:rPr>
          <w:rFonts w:ascii="Tahoma" w:hAnsi="Tahoma" w:cs="Tahoma"/>
        </w:rPr>
      </w:pPr>
    </w:p>
    <w:p w14:paraId="352953CD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0D80B33F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</w:t>
      </w:r>
      <w:proofErr w:type="spellStart"/>
      <w:r w:rsidRPr="00602E8C">
        <w:rPr>
          <w:rFonts w:ascii="Tahoma" w:hAnsi="Tahoma" w:cs="Tahoma"/>
          <w:sz w:val="24"/>
        </w:rPr>
        <w:t>Desígnase</w:t>
      </w:r>
      <w:proofErr w:type="spellEnd"/>
      <w:r w:rsidRPr="00602E8C">
        <w:rPr>
          <w:rFonts w:ascii="Tahoma" w:hAnsi="Tahoma" w:cs="Tahoma"/>
          <w:sz w:val="24"/>
        </w:rPr>
        <w:t xml:space="preserve">, a partir del 03 de Enero del corriente año, al Sr. BARRIOS, Víctor Carlos, D.N.I. 23.021.961, como personal de Gabinete quien desempeñara las funciones de </w:t>
      </w:r>
      <w:r w:rsidRPr="00602E8C">
        <w:rPr>
          <w:rFonts w:ascii="Tahoma" w:hAnsi="Tahoma" w:cs="Tahoma"/>
          <w:b/>
          <w:sz w:val="24"/>
        </w:rPr>
        <w:t>Director de Comercio e Industria</w:t>
      </w:r>
      <w:r w:rsidRPr="00602E8C">
        <w:rPr>
          <w:rFonts w:ascii="Tahoma" w:hAnsi="Tahoma" w:cs="Tahoma"/>
          <w:sz w:val="24"/>
        </w:rPr>
        <w:t>, conforme a lo explicitado en la Ordenanza  Presupuesto General de Gastos Nº 937/2021.-</w:t>
      </w:r>
    </w:p>
    <w:p w14:paraId="1D692E36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671E9B8A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  <w:lang w:val="es-ES_tradnl"/>
        </w:rPr>
      </w:pPr>
      <w:r w:rsidRPr="00602E8C">
        <w:rPr>
          <w:rFonts w:ascii="Tahoma" w:hAnsi="Tahoma" w:cs="Tahoma"/>
          <w:b/>
          <w:sz w:val="24"/>
          <w:u w:val="single"/>
          <w:lang w:val="es-ES_tradnl"/>
        </w:rPr>
        <w:t>Art. 2º.-</w:t>
      </w:r>
    </w:p>
    <w:p w14:paraId="1C41F9BE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 L</w:t>
      </w:r>
      <w:r w:rsidRPr="00602E8C">
        <w:rPr>
          <w:rFonts w:ascii="Tahoma" w:hAnsi="Tahoma" w:cs="Tahoma"/>
          <w:sz w:val="24"/>
        </w:rPr>
        <w:t>os gastos que demande el cumplimiento de lo dispuesto en el artículo 1° se imputarán en las partidas 1-1-01-01-01-02-02 Director de Comercio e Industria del Presupuesto de Gastos vigente.-</w:t>
      </w:r>
    </w:p>
    <w:p w14:paraId="2A16A420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41A318A5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28F5548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El  presente Decreto será refrendado por la Secretaria de Hacienda Municipal.-</w:t>
      </w:r>
    </w:p>
    <w:p w14:paraId="66B95A3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6FC61A1C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1DE49E3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Comuníquese, Publíquese, Protocolícese y Archívese.-                                </w:t>
      </w:r>
    </w:p>
    <w:p w14:paraId="022C5C87" w14:textId="77777777" w:rsidR="00602E8C" w:rsidRPr="00602E8C" w:rsidRDefault="00602E8C" w:rsidP="00602E8C">
      <w:pPr>
        <w:keepNext/>
        <w:tabs>
          <w:tab w:val="left" w:pos="2835"/>
          <w:tab w:val="left" w:pos="5190"/>
        </w:tabs>
        <w:outlineLvl w:val="3"/>
        <w:rPr>
          <w:rFonts w:ascii="Tahoma" w:hAnsi="Tahoma" w:cs="Tahoma"/>
          <w:sz w:val="24"/>
        </w:rPr>
      </w:pPr>
    </w:p>
    <w:p w14:paraId="724830B2" w14:textId="1C1C9278" w:rsidR="00602E8C" w:rsidRPr="00602E8C" w:rsidRDefault="00602E8C" w:rsidP="00602E8C">
      <w:pPr>
        <w:keepNext/>
        <w:jc w:val="right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>Mendiolaza, 13 de Enero de 2022.</w:t>
      </w:r>
    </w:p>
    <w:p w14:paraId="56810A48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2F746278" w14:textId="77777777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006/2022</w:t>
      </w:r>
    </w:p>
    <w:p w14:paraId="5492F38A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2495DEA2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79855686" w14:textId="0F2BBA32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La aprobación de la Ordenanza Nº 937/2021 sancionada por el Honorable Concejo Deliberante de la Municipalidad de Mendiolaza referida al Presupuesto de Gastos para el año 2022;</w:t>
      </w:r>
    </w:p>
    <w:p w14:paraId="0B5548D8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61D84B2D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 xml:space="preserve">Y CONSIDERANDO: </w:t>
      </w:r>
    </w:p>
    <w:p w14:paraId="41C8ECD7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mismo se establece una nueva estructura administrativa con incorporación de personal de gabinete;</w:t>
      </w:r>
    </w:p>
    <w:p w14:paraId="5432D8B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en el Presupuesto de Gastos, se creó la partida presupuestaria para el cargo de Director del S.I.C.O.P.R.E.V., dependiente de la Secretaría de Seguridad Ciudadana;</w:t>
      </w:r>
    </w:p>
    <w:p w14:paraId="3DB17BF7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Artículo 49° inciso 17) de la Ley Orgánica Municipal 8102 y el Estatuto del Empleado Municipal se encuentra contemplada la designación de funcionarios como personal de Gabinete, la cual estará sujeta a lo explicitado en los citados  dispositivos legales pertinentes;</w:t>
      </w:r>
    </w:p>
    <w:p w14:paraId="5CED7A23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corresponde dictar el instrumento legal correspondiente;</w:t>
      </w:r>
    </w:p>
    <w:p w14:paraId="1D736E87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lang w:val="es-ES_tradnl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</w:t>
      </w:r>
    </w:p>
    <w:p w14:paraId="7063F467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45A3F892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</w:t>
      </w:r>
    </w:p>
    <w:p w14:paraId="3E83DB45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EL    INTENDENTE   MUNICIPAL   DE   MENDIOLAZA</w:t>
      </w:r>
    </w:p>
    <w:p w14:paraId="637FC4E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37B2904A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D    E    C    R    E    T    A</w:t>
      </w:r>
    </w:p>
    <w:p w14:paraId="585638B4" w14:textId="77777777" w:rsidR="00602E8C" w:rsidRPr="00602E8C" w:rsidRDefault="00602E8C" w:rsidP="00602E8C">
      <w:pPr>
        <w:rPr>
          <w:rFonts w:ascii="Tahoma" w:hAnsi="Tahoma" w:cs="Tahoma"/>
        </w:rPr>
      </w:pPr>
    </w:p>
    <w:p w14:paraId="7ECA38B7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2EEEB0D4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</w:t>
      </w:r>
      <w:proofErr w:type="spellStart"/>
      <w:r w:rsidRPr="00602E8C">
        <w:rPr>
          <w:rFonts w:ascii="Tahoma" w:hAnsi="Tahoma" w:cs="Tahoma"/>
          <w:sz w:val="24"/>
        </w:rPr>
        <w:t>Desígnase</w:t>
      </w:r>
      <w:proofErr w:type="spellEnd"/>
      <w:r w:rsidRPr="00602E8C">
        <w:rPr>
          <w:rFonts w:ascii="Tahoma" w:hAnsi="Tahoma" w:cs="Tahoma"/>
          <w:sz w:val="24"/>
        </w:rPr>
        <w:t xml:space="preserve">, a partir del 03 de Enero del corriente año, al Sr. DEANQUÍN, Matías Ezequiel, D.N.I. 31.580.232, como personal de Gabinete quien desempeñara las funciones de </w:t>
      </w:r>
      <w:r w:rsidRPr="00602E8C">
        <w:rPr>
          <w:rFonts w:ascii="Tahoma" w:hAnsi="Tahoma" w:cs="Tahoma"/>
          <w:b/>
          <w:sz w:val="24"/>
        </w:rPr>
        <w:t>Director del S.I.C.O.P.R.E.V.</w:t>
      </w:r>
      <w:r w:rsidRPr="00602E8C">
        <w:rPr>
          <w:rFonts w:ascii="Tahoma" w:hAnsi="Tahoma" w:cs="Tahoma"/>
          <w:sz w:val="24"/>
        </w:rPr>
        <w:t>, conforme a lo explicitado en la Ordenanza  Presupuesto General de Gastos Nº 937/2021.-</w:t>
      </w:r>
    </w:p>
    <w:p w14:paraId="160281A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79354FFD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  <w:lang w:val="es-ES_tradnl"/>
        </w:rPr>
      </w:pPr>
      <w:r w:rsidRPr="00602E8C">
        <w:rPr>
          <w:rFonts w:ascii="Tahoma" w:hAnsi="Tahoma" w:cs="Tahoma"/>
          <w:b/>
          <w:sz w:val="24"/>
          <w:u w:val="single"/>
          <w:lang w:val="es-ES_tradnl"/>
        </w:rPr>
        <w:t>Art. 2º.-</w:t>
      </w:r>
    </w:p>
    <w:p w14:paraId="0D4A991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 L</w:t>
      </w:r>
      <w:r w:rsidRPr="00602E8C">
        <w:rPr>
          <w:rFonts w:ascii="Tahoma" w:hAnsi="Tahoma" w:cs="Tahoma"/>
          <w:sz w:val="24"/>
        </w:rPr>
        <w:t>os gastos que demande el cumplimiento de lo dispuesto en el artículo 1° se imputarán en las partidas 1-1-01-01-01-02-07 Director del S.I.C.O.P.R.E.V. del Presupuesto de Gastos vigente.-</w:t>
      </w:r>
    </w:p>
    <w:p w14:paraId="01DEFA45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6233DB6B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7A75741B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El  presente Decreto será refrendado por la Secretaria de Seguridad Ciudadana Municipal.-</w:t>
      </w:r>
    </w:p>
    <w:p w14:paraId="06F437A8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6207E7A5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484528A3" w14:textId="2EDE84E3" w:rsidR="00BD48E5" w:rsidRDefault="00602E8C" w:rsidP="00602E8C">
      <w:pPr>
        <w:jc w:val="right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</w:rPr>
        <w:t xml:space="preserve">    Comuníquese, Publíquese, Protocolícese y Archívese.-                   </w:t>
      </w:r>
    </w:p>
    <w:p w14:paraId="5BF1CB04" w14:textId="77777777" w:rsidR="00BD48E5" w:rsidRDefault="00BD48E5" w:rsidP="00602E8C">
      <w:pPr>
        <w:rPr>
          <w:rFonts w:ascii="Tahoma" w:hAnsi="Tahoma" w:cs="Tahoma"/>
          <w:sz w:val="24"/>
          <w:szCs w:val="24"/>
        </w:rPr>
      </w:pPr>
    </w:p>
    <w:p w14:paraId="090E0EA0" w14:textId="77777777" w:rsidR="00602E8C" w:rsidRPr="00602E8C" w:rsidRDefault="00602E8C" w:rsidP="00602E8C">
      <w:pPr>
        <w:keepNext/>
        <w:tabs>
          <w:tab w:val="left" w:pos="2835"/>
          <w:tab w:val="left" w:pos="5190"/>
        </w:tabs>
        <w:outlineLvl w:val="3"/>
        <w:rPr>
          <w:rFonts w:ascii="Tahoma" w:hAnsi="Tahoma" w:cs="Tahoma"/>
          <w:sz w:val="24"/>
        </w:rPr>
      </w:pPr>
    </w:p>
    <w:p w14:paraId="7B53C818" w14:textId="77777777" w:rsidR="00602E8C" w:rsidRPr="00602E8C" w:rsidRDefault="00602E8C" w:rsidP="00602E8C">
      <w:pPr>
        <w:keepNext/>
        <w:jc w:val="right"/>
        <w:outlineLvl w:val="3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>Mendiolaza, 13 de Enero de 2022.-</w:t>
      </w:r>
    </w:p>
    <w:p w14:paraId="583034DB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4C68A461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1DE94359" w14:textId="500B5124" w:rsidR="00602E8C" w:rsidRPr="00602E8C" w:rsidRDefault="00602E8C" w:rsidP="00602E8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02E8C">
        <w:rPr>
          <w:rFonts w:ascii="Tahoma" w:hAnsi="Tahoma" w:cs="Tahoma"/>
          <w:b/>
          <w:sz w:val="24"/>
          <w:szCs w:val="24"/>
          <w:u w:val="single"/>
        </w:rPr>
        <w:t>D   E   C   R   E   T   O     Nº   007/2022</w:t>
      </w:r>
    </w:p>
    <w:p w14:paraId="18C9715F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030EFA4B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VISTO:</w:t>
      </w:r>
    </w:p>
    <w:p w14:paraId="70A4CC3C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La aprobación de la Ordenanza Nº 937/2021 sancionada por el Honorable Concejo Deliberante de la Municipalidad de Mendiolaza referida al Presupuesto de Gastos para el año 2022;</w:t>
      </w:r>
    </w:p>
    <w:p w14:paraId="04E9A440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</w:p>
    <w:p w14:paraId="124ED357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 xml:space="preserve">Y CONSIDERANDO: </w:t>
      </w:r>
    </w:p>
    <w:p w14:paraId="750E6AE6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mismo se establece una nueva estructura administrativa con incorporación de personal de gabinete;</w:t>
      </w:r>
    </w:p>
    <w:p w14:paraId="4527DF88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en el Presupuesto de Gastos, se creó la partida presupuestaria para el cargo de Director de Comunicación Institucional., dependiente de la Secretaría de Hacienda;</w:t>
      </w:r>
    </w:p>
    <w:p w14:paraId="25B7467D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en el Artículo 49° inciso 17) de la Ley Orgánica Municipal 8102 y el Estatuto del Empleado Municipal se encuentra contemplada la designación de funcionarios como personal de Gabinete, la cual estará sujeta a lo explicitado en los citados  dispositivos legales pertinentes;</w:t>
      </w:r>
    </w:p>
    <w:p w14:paraId="0317FA56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 Que, a estos efectos corresponde dictar el instrumento legal correspondiente;</w:t>
      </w:r>
    </w:p>
    <w:p w14:paraId="49EB6F50" w14:textId="77777777" w:rsidR="00602E8C" w:rsidRPr="00602E8C" w:rsidRDefault="00602E8C" w:rsidP="00602E8C">
      <w:pPr>
        <w:jc w:val="both"/>
        <w:rPr>
          <w:rFonts w:ascii="Tahoma" w:hAnsi="Tahoma" w:cs="Tahoma"/>
          <w:sz w:val="24"/>
          <w:lang w:val="es-ES_tradnl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</w:t>
      </w:r>
    </w:p>
    <w:p w14:paraId="681A2123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POR ELLO:</w:t>
      </w:r>
    </w:p>
    <w:p w14:paraId="4D761AB9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</w:t>
      </w:r>
    </w:p>
    <w:p w14:paraId="46EC1156" w14:textId="77777777" w:rsidR="00602E8C" w:rsidRPr="00602E8C" w:rsidRDefault="00602E8C" w:rsidP="00602E8C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602E8C">
        <w:rPr>
          <w:rFonts w:ascii="Tahoma" w:hAnsi="Tahoma" w:cs="Tahoma"/>
          <w:b/>
          <w:sz w:val="24"/>
        </w:rPr>
        <w:t xml:space="preserve">                    EL    INTENDENTE   MUNICIPAL   DE   MENDIOLAZA</w:t>
      </w:r>
    </w:p>
    <w:p w14:paraId="6961D9D2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69EE355D" w14:textId="77777777" w:rsidR="00602E8C" w:rsidRPr="00602E8C" w:rsidRDefault="00602E8C" w:rsidP="00602E8C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D    E    C    R    E    T    A</w:t>
      </w:r>
    </w:p>
    <w:p w14:paraId="72821616" w14:textId="77777777" w:rsidR="00602E8C" w:rsidRPr="00602E8C" w:rsidRDefault="00602E8C" w:rsidP="00602E8C">
      <w:pPr>
        <w:rPr>
          <w:rFonts w:ascii="Tahoma" w:hAnsi="Tahoma" w:cs="Tahoma"/>
        </w:rPr>
      </w:pPr>
    </w:p>
    <w:p w14:paraId="03963A04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1º.-</w:t>
      </w:r>
    </w:p>
    <w:p w14:paraId="353C4DD9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</w:t>
      </w:r>
      <w:proofErr w:type="spellStart"/>
      <w:r w:rsidRPr="00602E8C">
        <w:rPr>
          <w:rFonts w:ascii="Tahoma" w:hAnsi="Tahoma" w:cs="Tahoma"/>
          <w:sz w:val="24"/>
        </w:rPr>
        <w:t>Desígnase</w:t>
      </w:r>
      <w:proofErr w:type="spellEnd"/>
      <w:r w:rsidRPr="00602E8C">
        <w:rPr>
          <w:rFonts w:ascii="Tahoma" w:hAnsi="Tahoma" w:cs="Tahoma"/>
          <w:sz w:val="24"/>
        </w:rPr>
        <w:t xml:space="preserve">, a partir del 03 de Enero del corriente año, a la Sra. LOZA, Jazmín Micaela, D.N.I. 29.238.049, como personal de Gabinete quien desempeñara las funciones de </w:t>
      </w:r>
      <w:r w:rsidRPr="00602E8C">
        <w:rPr>
          <w:rFonts w:ascii="Tahoma" w:hAnsi="Tahoma" w:cs="Tahoma"/>
          <w:b/>
          <w:sz w:val="24"/>
        </w:rPr>
        <w:t>Directora de Comunicación Institucional</w:t>
      </w:r>
      <w:r w:rsidRPr="00602E8C">
        <w:rPr>
          <w:rFonts w:ascii="Tahoma" w:hAnsi="Tahoma" w:cs="Tahoma"/>
          <w:sz w:val="24"/>
        </w:rPr>
        <w:t>, conforme a lo explicitado en la Ordenanza  Presupuesto General de Gastos Nº 937/2021.-</w:t>
      </w:r>
    </w:p>
    <w:p w14:paraId="65833F9E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772C7CAB" w14:textId="77777777" w:rsidR="00602E8C" w:rsidRPr="00602E8C" w:rsidRDefault="00602E8C" w:rsidP="00602E8C">
      <w:pPr>
        <w:jc w:val="both"/>
        <w:rPr>
          <w:rFonts w:ascii="Tahoma" w:hAnsi="Tahoma" w:cs="Tahoma"/>
          <w:b/>
          <w:sz w:val="24"/>
          <w:u w:val="single"/>
          <w:lang w:val="es-ES_tradnl"/>
        </w:rPr>
      </w:pPr>
      <w:r w:rsidRPr="00602E8C">
        <w:rPr>
          <w:rFonts w:ascii="Tahoma" w:hAnsi="Tahoma" w:cs="Tahoma"/>
          <w:b/>
          <w:sz w:val="24"/>
          <w:u w:val="single"/>
          <w:lang w:val="es-ES_tradnl"/>
        </w:rPr>
        <w:t>Art. 2º.-</w:t>
      </w:r>
    </w:p>
    <w:p w14:paraId="00B79806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  <w:lang w:val="es-ES_tradnl"/>
        </w:rPr>
        <w:t xml:space="preserve">             L</w:t>
      </w:r>
      <w:r w:rsidRPr="00602E8C">
        <w:rPr>
          <w:rFonts w:ascii="Tahoma" w:hAnsi="Tahoma" w:cs="Tahoma"/>
          <w:sz w:val="24"/>
        </w:rPr>
        <w:t>os gastos que demande el cumplimiento de lo dispuesto en el artículo 1° se imputarán en las partidas 1-1-01-01-01-02-09 Director de Comunicación Institucional del Presupuesto de Gastos vigente.-</w:t>
      </w:r>
    </w:p>
    <w:p w14:paraId="1E4FC0E0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74A708AC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3º.-</w:t>
      </w:r>
    </w:p>
    <w:p w14:paraId="470495C6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  <w:r w:rsidRPr="00602E8C">
        <w:rPr>
          <w:rFonts w:ascii="Tahoma" w:hAnsi="Tahoma" w:cs="Tahoma"/>
          <w:sz w:val="24"/>
        </w:rPr>
        <w:t xml:space="preserve">             El  presente Decreto será refrendado por la Secretaria de Hacienda Municipal.-</w:t>
      </w:r>
    </w:p>
    <w:p w14:paraId="15F2A2BA" w14:textId="77777777" w:rsidR="00602E8C" w:rsidRPr="00602E8C" w:rsidRDefault="00602E8C" w:rsidP="00602E8C">
      <w:pPr>
        <w:jc w:val="both"/>
        <w:rPr>
          <w:rFonts w:ascii="Tahoma" w:hAnsi="Tahoma" w:cs="Tahoma"/>
          <w:sz w:val="24"/>
        </w:rPr>
      </w:pPr>
    </w:p>
    <w:p w14:paraId="18596C39" w14:textId="77777777" w:rsidR="00602E8C" w:rsidRPr="00602E8C" w:rsidRDefault="00602E8C" w:rsidP="00602E8C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602E8C">
        <w:rPr>
          <w:rFonts w:ascii="Tahoma" w:hAnsi="Tahoma" w:cs="Tahoma"/>
          <w:b/>
          <w:sz w:val="24"/>
          <w:u w:val="single"/>
        </w:rPr>
        <w:t>Art. 4º.-</w:t>
      </w:r>
    </w:p>
    <w:p w14:paraId="495A733E" w14:textId="1628689F" w:rsidR="007C47A8" w:rsidRPr="007D3AC5" w:rsidRDefault="00602E8C" w:rsidP="007D3AC5">
      <w:pPr>
        <w:jc w:val="right"/>
        <w:rPr>
          <w:rFonts w:ascii="Tahoma" w:hAnsi="Tahoma" w:cs="Tahoma"/>
          <w:sz w:val="24"/>
          <w:szCs w:val="24"/>
        </w:rPr>
      </w:pPr>
      <w:r w:rsidRPr="00602E8C">
        <w:rPr>
          <w:rFonts w:ascii="Tahoma" w:hAnsi="Tahoma" w:cs="Tahoma"/>
          <w:sz w:val="24"/>
        </w:rPr>
        <w:t xml:space="preserve">             Comuníquese, Publíquese, Protocolícese y Archívese.-                  </w:t>
      </w:r>
    </w:p>
    <w:p w14:paraId="2598C699" w14:textId="77777777" w:rsidR="007D3AC5" w:rsidRPr="007D3AC5" w:rsidRDefault="007D3AC5" w:rsidP="007D3AC5">
      <w:pPr>
        <w:keepNext/>
        <w:tabs>
          <w:tab w:val="left" w:pos="2835"/>
          <w:tab w:val="left" w:pos="5190"/>
        </w:tabs>
        <w:outlineLvl w:val="3"/>
        <w:rPr>
          <w:rFonts w:ascii="Tahoma" w:hAnsi="Tahoma" w:cs="Tahoma"/>
          <w:sz w:val="24"/>
        </w:rPr>
      </w:pPr>
    </w:p>
    <w:p w14:paraId="7107A35C" w14:textId="77777777" w:rsidR="007D3AC5" w:rsidRPr="007D3AC5" w:rsidRDefault="007D3AC5" w:rsidP="007D3AC5">
      <w:pPr>
        <w:keepNext/>
        <w:jc w:val="right"/>
        <w:outlineLvl w:val="3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>Mendiolaza, 13 de Enero de 2022.-</w:t>
      </w:r>
    </w:p>
    <w:p w14:paraId="4D130113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</w:p>
    <w:p w14:paraId="6D1D0B18" w14:textId="77777777" w:rsidR="007D3AC5" w:rsidRPr="007D3AC5" w:rsidRDefault="007D3AC5" w:rsidP="007D3AC5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</w:p>
    <w:p w14:paraId="0E3F85B8" w14:textId="77777777" w:rsidR="007D3AC5" w:rsidRPr="007D3AC5" w:rsidRDefault="007D3AC5" w:rsidP="007D3A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D   E   C   R   E   T   O     Nº   008/2022</w:t>
      </w:r>
    </w:p>
    <w:p w14:paraId="41298DBD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</w:rPr>
      </w:pPr>
    </w:p>
    <w:p w14:paraId="722F71EF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VISTO:</w:t>
      </w:r>
    </w:p>
    <w:p w14:paraId="2132DBB5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La aprobación de la Ordenanza Nº 937/2021 sancionada por el Honorable Concejo Deliberante de la Municipalidad de Mendiolaza referida al Presupuesto de Gastos para el año 2022;</w:t>
      </w:r>
    </w:p>
    <w:p w14:paraId="646238C2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</w:rPr>
      </w:pPr>
    </w:p>
    <w:p w14:paraId="27285374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 xml:space="preserve">Y CONSIDERANDO: </w:t>
      </w:r>
    </w:p>
    <w:p w14:paraId="51164EF9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 Que, en el mismo se establece una nueva estructura administrativa con incorporación de personal de gabinete;</w:t>
      </w:r>
    </w:p>
    <w:p w14:paraId="5FE08B62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 Que, a estos efectos en el Presupuesto de Gastos, se creó la partida presupuestaria para el cargo de Coordinador de Compras y Servicios Públicos, dependiente de la Secretaría de Obras Públicas y Privadas;</w:t>
      </w:r>
    </w:p>
    <w:p w14:paraId="44502224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 Que, en el Artículo 49° inciso 17) de la Ley Orgánica Municipal 8102 y el Estatuto del Empleado Municipal se encuentra contemplada la designación de funcionarios como personal de Gabinete, la cual estará sujeta a lo explicitado en los citados  dispositivos legales pertinentes;</w:t>
      </w:r>
    </w:p>
    <w:p w14:paraId="513A9C5D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 Que, a estos efectos corresponde dictar el instrumento legal correspondiente;</w:t>
      </w:r>
    </w:p>
    <w:p w14:paraId="508D7B18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lang w:val="es-ES_tradnl"/>
        </w:rPr>
      </w:pPr>
      <w:r w:rsidRPr="007D3AC5">
        <w:rPr>
          <w:rFonts w:ascii="Tahoma" w:hAnsi="Tahoma" w:cs="Tahoma"/>
          <w:sz w:val="24"/>
          <w:lang w:val="es-ES_tradnl"/>
        </w:rPr>
        <w:t xml:space="preserve">            </w:t>
      </w:r>
    </w:p>
    <w:p w14:paraId="5EB8235B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POR ELLO:</w:t>
      </w:r>
    </w:p>
    <w:p w14:paraId="59313984" w14:textId="77777777" w:rsidR="007D3AC5" w:rsidRPr="007D3AC5" w:rsidRDefault="007D3AC5" w:rsidP="007D3AC5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7D3AC5">
        <w:rPr>
          <w:rFonts w:ascii="Tahoma" w:hAnsi="Tahoma" w:cs="Tahoma"/>
          <w:b/>
          <w:sz w:val="24"/>
        </w:rPr>
        <w:t xml:space="preserve">                    </w:t>
      </w:r>
    </w:p>
    <w:p w14:paraId="50786687" w14:textId="77777777" w:rsidR="007D3AC5" w:rsidRPr="007D3AC5" w:rsidRDefault="007D3AC5" w:rsidP="007D3AC5">
      <w:pPr>
        <w:keepNext/>
        <w:jc w:val="both"/>
        <w:outlineLvl w:val="4"/>
        <w:rPr>
          <w:rFonts w:ascii="Tahoma" w:hAnsi="Tahoma" w:cs="Tahoma"/>
          <w:b/>
          <w:sz w:val="24"/>
        </w:rPr>
      </w:pPr>
      <w:r w:rsidRPr="007D3AC5">
        <w:rPr>
          <w:rFonts w:ascii="Tahoma" w:hAnsi="Tahoma" w:cs="Tahoma"/>
          <w:b/>
          <w:sz w:val="24"/>
        </w:rPr>
        <w:t xml:space="preserve">                    EL    INTENDENTE   MUNICIPAL   DE   MENDIOLAZA</w:t>
      </w:r>
    </w:p>
    <w:p w14:paraId="36022043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</w:p>
    <w:p w14:paraId="0A9C6E4E" w14:textId="77777777" w:rsidR="007D3AC5" w:rsidRPr="007D3AC5" w:rsidRDefault="007D3AC5" w:rsidP="007D3AC5">
      <w:pPr>
        <w:keepNext/>
        <w:jc w:val="center"/>
        <w:outlineLvl w:val="0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D    E    C    R    E    T    A</w:t>
      </w:r>
    </w:p>
    <w:p w14:paraId="2E405026" w14:textId="77777777" w:rsidR="007D3AC5" w:rsidRPr="007D3AC5" w:rsidRDefault="007D3AC5" w:rsidP="007D3AC5">
      <w:pPr>
        <w:rPr>
          <w:rFonts w:ascii="Tahoma" w:hAnsi="Tahoma" w:cs="Tahoma"/>
        </w:rPr>
      </w:pPr>
    </w:p>
    <w:p w14:paraId="744F82EA" w14:textId="77777777" w:rsidR="007D3AC5" w:rsidRPr="007D3AC5" w:rsidRDefault="007D3AC5" w:rsidP="007D3AC5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Art. 1º.-</w:t>
      </w:r>
    </w:p>
    <w:p w14:paraId="295E454B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</w:t>
      </w:r>
      <w:proofErr w:type="spellStart"/>
      <w:r w:rsidRPr="007D3AC5">
        <w:rPr>
          <w:rFonts w:ascii="Tahoma" w:hAnsi="Tahoma" w:cs="Tahoma"/>
          <w:sz w:val="24"/>
        </w:rPr>
        <w:t>Desígnase</w:t>
      </w:r>
      <w:proofErr w:type="spellEnd"/>
      <w:r w:rsidRPr="007D3AC5">
        <w:rPr>
          <w:rFonts w:ascii="Tahoma" w:hAnsi="Tahoma" w:cs="Tahoma"/>
          <w:sz w:val="24"/>
        </w:rPr>
        <w:t xml:space="preserve">, a partir del 03 de Enero del corriente año, al Sr. ZAMARREÑO PLOVANICH, Martín Horacio, D.N.I. 26.508.941, como personal de Gabinete quien desempeñara las funciones de </w:t>
      </w:r>
      <w:r w:rsidRPr="007D3AC5">
        <w:rPr>
          <w:rFonts w:ascii="Tahoma" w:hAnsi="Tahoma" w:cs="Tahoma"/>
          <w:b/>
          <w:sz w:val="24"/>
        </w:rPr>
        <w:t>Coordinador de Compras y Servicios Públicos</w:t>
      </w:r>
      <w:r w:rsidRPr="007D3AC5">
        <w:rPr>
          <w:rFonts w:ascii="Tahoma" w:hAnsi="Tahoma" w:cs="Tahoma"/>
          <w:sz w:val="24"/>
        </w:rPr>
        <w:t>, conforme a lo explicitado en la Ordenanza  Presupuesto General de Gastos Nº 937/2021.-</w:t>
      </w:r>
    </w:p>
    <w:p w14:paraId="20951282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</w:p>
    <w:p w14:paraId="11F3CAEA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u w:val="single"/>
          <w:lang w:val="es-ES_tradnl"/>
        </w:rPr>
      </w:pPr>
      <w:r w:rsidRPr="007D3AC5">
        <w:rPr>
          <w:rFonts w:ascii="Tahoma" w:hAnsi="Tahoma" w:cs="Tahoma"/>
          <w:b/>
          <w:sz w:val="24"/>
          <w:u w:val="single"/>
          <w:lang w:val="es-ES_tradnl"/>
        </w:rPr>
        <w:t>Art. 2º.-</w:t>
      </w:r>
    </w:p>
    <w:p w14:paraId="50BC23A3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  <w:lang w:val="es-ES_tradnl"/>
        </w:rPr>
        <w:t xml:space="preserve">             L</w:t>
      </w:r>
      <w:r w:rsidRPr="007D3AC5">
        <w:rPr>
          <w:rFonts w:ascii="Tahoma" w:hAnsi="Tahoma" w:cs="Tahoma"/>
          <w:sz w:val="24"/>
        </w:rPr>
        <w:t>os gastos que demande el cumplimiento de lo dispuesto en el artículo 1° se imputarán en las partidas 1-1-01-01-01-02-12 Coordinador de Compras y Servicios Públicos del Presupuesto de Gastos vigente.-</w:t>
      </w:r>
    </w:p>
    <w:p w14:paraId="5CAFF9A2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</w:p>
    <w:p w14:paraId="66089863" w14:textId="77777777" w:rsidR="007D3AC5" w:rsidRPr="007D3AC5" w:rsidRDefault="007D3AC5" w:rsidP="007D3AC5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Art. 3º.-</w:t>
      </w:r>
    </w:p>
    <w:p w14:paraId="72CAF450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  <w:r w:rsidRPr="007D3AC5">
        <w:rPr>
          <w:rFonts w:ascii="Tahoma" w:hAnsi="Tahoma" w:cs="Tahoma"/>
          <w:sz w:val="24"/>
        </w:rPr>
        <w:t xml:space="preserve">             El  presente Decreto será refrendado por la Secretaria de Obras Públicas y Privadas Municipal.-</w:t>
      </w:r>
    </w:p>
    <w:p w14:paraId="6F0BA5E8" w14:textId="77777777" w:rsidR="007D3AC5" w:rsidRPr="007D3AC5" w:rsidRDefault="007D3AC5" w:rsidP="007D3AC5">
      <w:pPr>
        <w:jc w:val="both"/>
        <w:rPr>
          <w:rFonts w:ascii="Tahoma" w:hAnsi="Tahoma" w:cs="Tahoma"/>
          <w:sz w:val="24"/>
        </w:rPr>
      </w:pPr>
    </w:p>
    <w:p w14:paraId="2CE8B76F" w14:textId="77777777" w:rsidR="007D3AC5" w:rsidRPr="007D3AC5" w:rsidRDefault="007D3AC5" w:rsidP="007D3AC5">
      <w:pPr>
        <w:keepNext/>
        <w:jc w:val="both"/>
        <w:outlineLvl w:val="6"/>
        <w:rPr>
          <w:rFonts w:ascii="Tahoma" w:hAnsi="Tahoma" w:cs="Tahoma"/>
          <w:b/>
          <w:sz w:val="24"/>
          <w:u w:val="single"/>
        </w:rPr>
      </w:pPr>
      <w:r w:rsidRPr="007D3AC5">
        <w:rPr>
          <w:rFonts w:ascii="Tahoma" w:hAnsi="Tahoma" w:cs="Tahoma"/>
          <w:b/>
          <w:sz w:val="24"/>
          <w:u w:val="single"/>
        </w:rPr>
        <w:t>Art. 4º.-</w:t>
      </w:r>
    </w:p>
    <w:p w14:paraId="2E03F34E" w14:textId="76D1E46E" w:rsidR="007C47A8" w:rsidRDefault="007D3AC5" w:rsidP="007D3AC5">
      <w:r w:rsidRPr="007D3AC5">
        <w:rPr>
          <w:rFonts w:ascii="Tahoma" w:hAnsi="Tahoma" w:cs="Tahoma"/>
          <w:sz w:val="24"/>
        </w:rPr>
        <w:t xml:space="preserve">             Comuníquese, Publíquese, Protocolícese y Archívese.-                    </w:t>
      </w:r>
    </w:p>
    <w:p w14:paraId="6899D2BF" w14:textId="77777777" w:rsidR="007C47A8" w:rsidRDefault="007C47A8" w:rsidP="007C47A8"/>
    <w:p w14:paraId="6BCED0BE" w14:textId="77777777" w:rsidR="007D3AC5" w:rsidRPr="007D3AC5" w:rsidRDefault="007D3AC5" w:rsidP="007D3AC5">
      <w:pPr>
        <w:jc w:val="right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                                      Mendiolaza, 24 de Enero de 2022.-</w:t>
      </w:r>
    </w:p>
    <w:p w14:paraId="782B0481" w14:textId="77777777" w:rsidR="007D3AC5" w:rsidRPr="007D3AC5" w:rsidRDefault="007D3AC5" w:rsidP="007D3AC5">
      <w:pPr>
        <w:rPr>
          <w:rFonts w:ascii="Tahoma" w:hAnsi="Tahoma" w:cs="Tahoma"/>
        </w:rPr>
      </w:pPr>
    </w:p>
    <w:p w14:paraId="2558AFE4" w14:textId="77777777" w:rsidR="007D3AC5" w:rsidRPr="007D3AC5" w:rsidRDefault="007D3AC5" w:rsidP="007D3AC5">
      <w:pPr>
        <w:rPr>
          <w:rFonts w:ascii="Tahoma" w:hAnsi="Tahoma" w:cs="Tahoma"/>
        </w:rPr>
      </w:pPr>
    </w:p>
    <w:p w14:paraId="56608E60" w14:textId="77777777" w:rsidR="007D3AC5" w:rsidRPr="007D3AC5" w:rsidRDefault="007D3AC5" w:rsidP="007D3AC5">
      <w:pPr>
        <w:rPr>
          <w:rFonts w:ascii="Tahoma" w:hAnsi="Tahoma" w:cs="Tahoma"/>
        </w:rPr>
      </w:pPr>
    </w:p>
    <w:p w14:paraId="5142DCD4" w14:textId="77777777" w:rsidR="007D3AC5" w:rsidRPr="007D3AC5" w:rsidRDefault="007D3AC5" w:rsidP="007D3AC5">
      <w:pPr>
        <w:jc w:val="center"/>
        <w:rPr>
          <w:rFonts w:ascii="Tahoma" w:hAnsi="Tahoma" w:cs="Tahoma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D   E   C   R   E   T   O     Nº   009/2022</w:t>
      </w:r>
    </w:p>
    <w:p w14:paraId="0D1E96B2" w14:textId="77777777" w:rsidR="007D3AC5" w:rsidRPr="007D3AC5" w:rsidRDefault="007D3AC5" w:rsidP="007D3AC5">
      <w:pPr>
        <w:keepNext/>
        <w:jc w:val="both"/>
        <w:outlineLvl w:val="1"/>
        <w:rPr>
          <w:rFonts w:ascii="Tahoma" w:hAnsi="Tahoma" w:cs="Tahoma"/>
          <w:sz w:val="24"/>
          <w:szCs w:val="24"/>
          <w:u w:val="single"/>
        </w:rPr>
      </w:pPr>
      <w:r w:rsidRPr="007D3AC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987F0CB" w14:textId="77777777" w:rsidR="007D3AC5" w:rsidRPr="007D3AC5" w:rsidRDefault="007D3AC5" w:rsidP="007D3AC5"/>
    <w:p w14:paraId="1F2D9C8D" w14:textId="77777777" w:rsidR="007D3AC5" w:rsidRPr="007D3AC5" w:rsidRDefault="007D3AC5" w:rsidP="007D3AC5"/>
    <w:p w14:paraId="33DB89EA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sz w:val="24"/>
          <w:szCs w:val="24"/>
        </w:rPr>
        <w:t xml:space="preserve"> </w:t>
      </w:r>
      <w:r w:rsidRPr="007D3AC5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0846B4CC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b/>
          <w:sz w:val="24"/>
          <w:szCs w:val="24"/>
        </w:rPr>
        <w:t xml:space="preserve"> </w:t>
      </w:r>
      <w:r w:rsidRPr="007D3AC5">
        <w:rPr>
          <w:rFonts w:ascii="Tahoma" w:hAnsi="Tahoma" w:cs="Tahoma"/>
          <w:sz w:val="24"/>
          <w:szCs w:val="24"/>
        </w:rPr>
        <w:t xml:space="preserve">           </w:t>
      </w:r>
      <w:r w:rsidRPr="007D3AC5">
        <w:rPr>
          <w:rFonts w:ascii="Tahoma" w:hAnsi="Tahoma" w:cs="Tahoma"/>
          <w:sz w:val="24"/>
          <w:szCs w:val="22"/>
        </w:rPr>
        <w:t xml:space="preserve">Que se encuentra en ejecución en la Cuidad de Mendiolaza, Provincia de Córdoba, la obra </w:t>
      </w:r>
      <w:r w:rsidRPr="007D3AC5">
        <w:rPr>
          <w:rFonts w:ascii="Tahoma" w:hAnsi="Tahoma" w:cs="Tahoma"/>
          <w:b/>
          <w:sz w:val="24"/>
          <w:szCs w:val="22"/>
        </w:rPr>
        <w:t>VEREDA PERIMETRAL-RUTA INTERMUNICIPAL</w:t>
      </w:r>
      <w:r w:rsidRPr="007D3AC5">
        <w:rPr>
          <w:rFonts w:ascii="Tahoma" w:hAnsi="Tahoma" w:cs="Tahoma"/>
          <w:sz w:val="24"/>
          <w:szCs w:val="22"/>
        </w:rPr>
        <w:t xml:space="preserve">, desarrollada en el marco del programa “ARGENTINA HACE”, tramitada en la SOP  bajo el expediente N° </w:t>
      </w:r>
      <w:r w:rsidRPr="007D3AC5">
        <w:rPr>
          <w:rFonts w:ascii="Tahoma" w:hAnsi="Tahoma" w:cs="Tahoma"/>
          <w:b/>
          <w:sz w:val="24"/>
          <w:szCs w:val="22"/>
        </w:rPr>
        <w:t>(SIPPE)127268</w:t>
      </w:r>
      <w:r w:rsidRPr="007D3AC5">
        <w:rPr>
          <w:rFonts w:ascii="Tahoma" w:hAnsi="Tahoma" w:cs="Tahoma"/>
          <w:sz w:val="24"/>
          <w:szCs w:val="22"/>
        </w:rPr>
        <w:t>, incluida en el Convenio firmado entre la  Municipalidad de Mendiolaza y la Secretaria de Obras Publicas de la Nación;</w:t>
      </w:r>
    </w:p>
    <w:p w14:paraId="1B92A0F9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</w:p>
    <w:p w14:paraId="63362009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</w:p>
    <w:p w14:paraId="2E77E039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47E1B436" w14:textId="77777777" w:rsidR="007D3AC5" w:rsidRPr="007D3AC5" w:rsidRDefault="007D3AC5" w:rsidP="007D3AC5">
      <w:pPr>
        <w:keepNext/>
        <w:jc w:val="both"/>
        <w:rPr>
          <w:rFonts w:ascii="Tahoma" w:hAnsi="Tahoma" w:cs="Tahoma"/>
          <w:sz w:val="24"/>
          <w:szCs w:val="22"/>
        </w:rPr>
      </w:pPr>
      <w:r w:rsidRPr="007D3AC5">
        <w:rPr>
          <w:rFonts w:ascii="Tahoma" w:hAnsi="Tahoma" w:cs="Tahoma"/>
          <w:sz w:val="24"/>
          <w:szCs w:val="24"/>
        </w:rPr>
        <w:t xml:space="preserve">           </w:t>
      </w:r>
      <w:r w:rsidRPr="007D3AC5">
        <w:rPr>
          <w:rFonts w:ascii="Tahoma" w:hAnsi="Tahoma" w:cs="Tahoma"/>
          <w:sz w:val="24"/>
          <w:szCs w:val="22"/>
        </w:rPr>
        <w:t xml:space="preserve">Que, la fecha de Inicio de Obra “VEREDA PERIMETRAL-RUTA INTERMUNICIPAL”, fue el 30 de noviembre del 2021 y el Plazo de Obra original propuesto de 60 días corridos; </w:t>
      </w:r>
    </w:p>
    <w:p w14:paraId="38CB5CBA" w14:textId="77777777" w:rsidR="007D3AC5" w:rsidRPr="007D3AC5" w:rsidRDefault="007D3AC5" w:rsidP="007D3AC5">
      <w:pPr>
        <w:keepNext/>
        <w:jc w:val="both"/>
        <w:rPr>
          <w:rFonts w:ascii="Tahoma" w:hAnsi="Tahoma" w:cs="Tahoma"/>
          <w:sz w:val="24"/>
          <w:szCs w:val="22"/>
        </w:rPr>
      </w:pPr>
      <w:r w:rsidRPr="007D3AC5">
        <w:rPr>
          <w:rFonts w:ascii="Tahoma" w:hAnsi="Tahoma" w:cs="Tahoma"/>
          <w:sz w:val="24"/>
          <w:szCs w:val="22"/>
        </w:rPr>
        <w:tab/>
        <w:t>Que, se han retrasado las tareas de ejecución de obras por las razones de situación sanitarias relacionadas con la pandemia CORONAVIRUS  y las afecciones climáticas de la zona que constan en la nota enviada por el Sr. Intendente Municipal;</w:t>
      </w:r>
    </w:p>
    <w:p w14:paraId="6CB10EA1" w14:textId="77777777" w:rsidR="007D3AC5" w:rsidRPr="007D3AC5" w:rsidRDefault="007D3AC5" w:rsidP="007D3AC5">
      <w:pPr>
        <w:keepNext/>
        <w:jc w:val="both"/>
        <w:rPr>
          <w:rFonts w:ascii="Tahoma" w:hAnsi="Tahoma" w:cs="Tahoma"/>
          <w:sz w:val="24"/>
          <w:szCs w:val="22"/>
        </w:rPr>
      </w:pPr>
      <w:r w:rsidRPr="007D3AC5">
        <w:rPr>
          <w:rFonts w:ascii="Tahoma" w:hAnsi="Tahoma" w:cs="Tahoma"/>
          <w:sz w:val="24"/>
          <w:szCs w:val="22"/>
        </w:rPr>
        <w:tab/>
        <w:t>Que, se solicita una ampliación de plazo de la obra por un periodo de 90 días corridos, dando término a la misma el día 29 de Abril de 2022;</w:t>
      </w:r>
    </w:p>
    <w:p w14:paraId="5F8B2621" w14:textId="77777777" w:rsidR="007D3AC5" w:rsidRPr="007D3AC5" w:rsidRDefault="007D3AC5" w:rsidP="007D3AC5">
      <w:pPr>
        <w:keepNext/>
        <w:jc w:val="both"/>
        <w:rPr>
          <w:rFonts w:ascii="Tahoma" w:hAnsi="Tahoma" w:cs="Tahoma"/>
          <w:sz w:val="24"/>
          <w:szCs w:val="22"/>
        </w:rPr>
      </w:pPr>
      <w:r w:rsidRPr="007D3AC5">
        <w:rPr>
          <w:rFonts w:ascii="Tahoma" w:hAnsi="Tahoma" w:cs="Tahoma"/>
          <w:sz w:val="24"/>
          <w:szCs w:val="22"/>
        </w:rPr>
        <w:tab/>
        <w:t>Que, no existen objeciones al respecto de la solicitud de Ampliación de Plazo de la Obra VEREDA PERRIMETRAL-RUTA INTERMUNICIPAL por un lapso de 90 días.-</w:t>
      </w:r>
    </w:p>
    <w:p w14:paraId="31CE80C1" w14:textId="77777777" w:rsidR="007D3AC5" w:rsidRPr="007D3AC5" w:rsidRDefault="007D3AC5" w:rsidP="007D3AC5">
      <w:pPr>
        <w:jc w:val="both"/>
        <w:rPr>
          <w:rFonts w:ascii="Tahoma" w:hAnsi="Tahoma" w:cs="Tahoma"/>
          <w:szCs w:val="24"/>
        </w:rPr>
      </w:pPr>
    </w:p>
    <w:p w14:paraId="5A2E2C2D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38619FCD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</w:rPr>
      </w:pPr>
      <w:r w:rsidRPr="007D3AC5">
        <w:rPr>
          <w:rFonts w:ascii="Tahoma" w:hAnsi="Tahoma" w:cs="Tahoma"/>
          <w:b/>
          <w:sz w:val="24"/>
          <w:szCs w:val="24"/>
        </w:rPr>
        <w:t xml:space="preserve">                     EL   INTENDENTE   MUNICIPAL   DE   MENDIOLAZA</w:t>
      </w:r>
    </w:p>
    <w:p w14:paraId="143C5311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</w:p>
    <w:p w14:paraId="694B739D" w14:textId="77777777" w:rsidR="007D3AC5" w:rsidRPr="007D3AC5" w:rsidRDefault="007D3AC5" w:rsidP="007D3A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0E9F2FF8" w14:textId="77777777" w:rsidR="007D3AC5" w:rsidRPr="007D3AC5" w:rsidRDefault="007D3AC5" w:rsidP="007D3A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C000015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770FE7F0" w14:textId="77777777" w:rsidR="007D3AC5" w:rsidRPr="007D3AC5" w:rsidRDefault="007D3AC5" w:rsidP="007D3AC5">
      <w:pPr>
        <w:jc w:val="both"/>
        <w:rPr>
          <w:rFonts w:ascii="Tahoma" w:hAnsi="Tahoma" w:cs="Tahoma"/>
          <w:sz w:val="28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 </w:t>
      </w:r>
      <w:proofErr w:type="spellStart"/>
      <w:r w:rsidRPr="007D3AC5">
        <w:rPr>
          <w:rFonts w:ascii="Tahoma" w:hAnsi="Tahoma" w:cs="Tahoma"/>
          <w:sz w:val="24"/>
          <w:szCs w:val="22"/>
        </w:rPr>
        <w:t>Apruebase</w:t>
      </w:r>
      <w:proofErr w:type="spellEnd"/>
      <w:r w:rsidRPr="007D3AC5">
        <w:rPr>
          <w:rFonts w:ascii="Tahoma" w:hAnsi="Tahoma" w:cs="Tahoma"/>
          <w:sz w:val="24"/>
          <w:szCs w:val="22"/>
        </w:rPr>
        <w:t xml:space="preserve"> la Ampliación de Plazo por un periodo de 90 días de la obra “VEREDA PERIMETRAL-RUTA INTERMUNICIPAL” desarrollada en el marco del programa “ARGENTINA HACE”, tramitada en la SOP bajo el expediente </w:t>
      </w:r>
      <w:r w:rsidRPr="007D3AC5">
        <w:rPr>
          <w:rFonts w:ascii="Tahoma" w:hAnsi="Tahoma" w:cs="Tahoma"/>
          <w:b/>
          <w:sz w:val="24"/>
          <w:szCs w:val="22"/>
        </w:rPr>
        <w:t>EX-2021-75607308- -APN-DGD#MOP.-</w:t>
      </w:r>
    </w:p>
    <w:p w14:paraId="3841D8E0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</w:p>
    <w:p w14:paraId="5129D86C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Art.2º.-</w:t>
      </w:r>
    </w:p>
    <w:p w14:paraId="4D609946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El presente Decreto será refrendado por el Secretario de Públicas y Privadas Municipal.-</w:t>
      </w:r>
    </w:p>
    <w:p w14:paraId="0DE4FDCE" w14:textId="77777777" w:rsidR="007D3AC5" w:rsidRPr="007D3AC5" w:rsidRDefault="007D3AC5" w:rsidP="007D3AC5">
      <w:pPr>
        <w:jc w:val="right"/>
        <w:rPr>
          <w:rFonts w:ascii="Tahoma" w:hAnsi="Tahoma" w:cs="Tahoma"/>
          <w:b/>
          <w:sz w:val="24"/>
          <w:szCs w:val="24"/>
        </w:rPr>
      </w:pPr>
    </w:p>
    <w:p w14:paraId="24E9867A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 xml:space="preserve">Art.3º.- </w:t>
      </w:r>
    </w:p>
    <w:p w14:paraId="70DC1064" w14:textId="34D251B6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Comuníquese, Publíquese, Protocolícese y Archívese.-</w:t>
      </w:r>
    </w:p>
    <w:p w14:paraId="456DD260" w14:textId="77777777" w:rsidR="007D3AC5" w:rsidRPr="007D3AC5" w:rsidRDefault="007D3AC5" w:rsidP="007D3AC5"/>
    <w:p w14:paraId="5265DB46" w14:textId="77777777" w:rsidR="007D3AC5" w:rsidRPr="007D3AC5" w:rsidRDefault="007D3AC5" w:rsidP="007D3AC5">
      <w:pPr>
        <w:jc w:val="right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>Mendiolaza, 31 de Enero de 2022.-</w:t>
      </w:r>
    </w:p>
    <w:p w14:paraId="35E3F70E" w14:textId="77777777" w:rsidR="007D3AC5" w:rsidRPr="007D3AC5" w:rsidRDefault="007D3AC5" w:rsidP="0035373E">
      <w:pPr>
        <w:rPr>
          <w:rFonts w:ascii="Tahoma" w:hAnsi="Tahoma" w:cs="Tahoma"/>
          <w:b/>
          <w:sz w:val="24"/>
          <w:szCs w:val="24"/>
          <w:u w:val="single"/>
        </w:rPr>
      </w:pPr>
    </w:p>
    <w:p w14:paraId="0589A144" w14:textId="77777777" w:rsidR="007D3AC5" w:rsidRPr="007D3AC5" w:rsidRDefault="007D3AC5" w:rsidP="007D3A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D   E   C   R   E   T   O      Nº   010/2022</w:t>
      </w:r>
    </w:p>
    <w:p w14:paraId="6CAD2D6E" w14:textId="77777777" w:rsidR="007D3AC5" w:rsidRPr="007D3AC5" w:rsidRDefault="007D3AC5" w:rsidP="007D3AC5">
      <w:pPr>
        <w:rPr>
          <w:rFonts w:ascii="Tahoma" w:hAnsi="Tahoma" w:cs="Tahoma"/>
          <w:sz w:val="24"/>
          <w:szCs w:val="24"/>
        </w:rPr>
      </w:pPr>
    </w:p>
    <w:p w14:paraId="4AB4D6F6" w14:textId="77777777" w:rsidR="007D3AC5" w:rsidRPr="007D3AC5" w:rsidRDefault="007D3AC5" w:rsidP="007D3AC5">
      <w:pPr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VISTO:</w:t>
      </w:r>
    </w:p>
    <w:p w14:paraId="16A77AE7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La Ordenanza General de Presupuesto en la cual se faculta al Departamento Ejecutivo a compensar las Partidas del Presupuesto General de Gastos;</w:t>
      </w:r>
    </w:p>
    <w:p w14:paraId="3222BA19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</w:p>
    <w:p w14:paraId="794A242D" w14:textId="77777777" w:rsidR="007D3AC5" w:rsidRPr="007D3AC5" w:rsidRDefault="007D3AC5" w:rsidP="007D3AC5">
      <w:pPr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Y CONSIDERANDO:</w:t>
      </w:r>
    </w:p>
    <w:p w14:paraId="2C5ABD0C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Que, es necesario compensar Partidas del Presupuesto General de Gastos Vigentes, al resultar insuficientes los créditos originales;</w:t>
      </w:r>
    </w:p>
    <w:p w14:paraId="30134203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Que, existen Partidas de Refuerzo para compensar otras de la misma Partida Principal, lo cual no modifica el total de estas, tal como lo prescribe la Ordenanza de Presupuesto;</w:t>
      </w:r>
    </w:p>
    <w:p w14:paraId="6DD83FF5" w14:textId="77777777" w:rsidR="007D3AC5" w:rsidRPr="007D3AC5" w:rsidRDefault="007D3AC5" w:rsidP="007D3AC5">
      <w:pPr>
        <w:rPr>
          <w:rFonts w:ascii="Tahoma" w:hAnsi="Tahoma" w:cs="Tahoma"/>
          <w:b/>
          <w:sz w:val="24"/>
          <w:szCs w:val="24"/>
          <w:u w:val="single"/>
        </w:rPr>
      </w:pPr>
    </w:p>
    <w:p w14:paraId="1C1A962A" w14:textId="77777777" w:rsidR="007D3AC5" w:rsidRPr="007D3AC5" w:rsidRDefault="007D3AC5" w:rsidP="007D3AC5">
      <w:pPr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POR ELLO:</w:t>
      </w:r>
    </w:p>
    <w:p w14:paraId="42FF7BFC" w14:textId="77777777" w:rsidR="007D3AC5" w:rsidRPr="007D3AC5" w:rsidRDefault="007D3AC5" w:rsidP="007D3AC5">
      <w:pPr>
        <w:rPr>
          <w:rFonts w:ascii="Tahoma" w:hAnsi="Tahoma" w:cs="Tahoma"/>
          <w:b/>
          <w:sz w:val="24"/>
          <w:szCs w:val="24"/>
        </w:rPr>
      </w:pPr>
      <w:r w:rsidRPr="007D3AC5">
        <w:rPr>
          <w:rFonts w:ascii="Tahoma" w:hAnsi="Tahoma" w:cs="Tahoma"/>
          <w:b/>
          <w:sz w:val="24"/>
          <w:szCs w:val="24"/>
        </w:rPr>
        <w:t xml:space="preserve">                    EL INTENDENTE MUNICIPAL DE MENDIOLAZA</w:t>
      </w:r>
    </w:p>
    <w:p w14:paraId="5E444B43" w14:textId="77777777" w:rsidR="007D3AC5" w:rsidRPr="007D3AC5" w:rsidRDefault="007D3AC5" w:rsidP="007D3AC5">
      <w:pPr>
        <w:spacing w:before="240" w:after="60"/>
        <w:jc w:val="center"/>
        <w:outlineLvl w:val="6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D    E    C    R    E    T    A</w:t>
      </w:r>
    </w:p>
    <w:p w14:paraId="7D082593" w14:textId="77777777" w:rsidR="007D3AC5" w:rsidRPr="007D3AC5" w:rsidRDefault="007D3AC5" w:rsidP="007D3AC5">
      <w:pPr>
        <w:rPr>
          <w:rFonts w:ascii="Tahoma" w:hAnsi="Tahoma" w:cs="Tahoma"/>
          <w:sz w:val="24"/>
          <w:szCs w:val="24"/>
        </w:rPr>
      </w:pPr>
    </w:p>
    <w:p w14:paraId="3C96693F" w14:textId="77777777" w:rsidR="007D3AC5" w:rsidRPr="007D3AC5" w:rsidRDefault="007D3AC5" w:rsidP="007D3AC5">
      <w:pPr>
        <w:keepNext/>
        <w:jc w:val="both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Art. 1º.-</w:t>
      </w:r>
    </w:p>
    <w:p w14:paraId="71505EA4" w14:textId="77777777" w:rsidR="007D3AC5" w:rsidRPr="007D3AC5" w:rsidRDefault="007D3AC5" w:rsidP="007D3AC5">
      <w:pPr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 Compensase las Partidas del Presupuesto de Gastos conforme al siguiente detalle:</w:t>
      </w:r>
    </w:p>
    <w:p w14:paraId="334BA1BB" w14:textId="77777777" w:rsidR="007D3AC5" w:rsidRPr="007D3AC5" w:rsidRDefault="007D3AC5" w:rsidP="007D3AC5">
      <w:pPr>
        <w:rPr>
          <w:rFonts w:ascii="Tahoma" w:hAnsi="Tahoma" w:cs="Tahoma"/>
          <w:sz w:val="24"/>
          <w:szCs w:val="24"/>
        </w:rPr>
      </w:pPr>
    </w:p>
    <w:tbl>
      <w:tblPr>
        <w:tblW w:w="9864" w:type="dxa"/>
        <w:tblInd w:w="-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440"/>
        <w:gridCol w:w="1620"/>
        <w:gridCol w:w="1504"/>
        <w:gridCol w:w="1860"/>
      </w:tblGrid>
      <w:tr w:rsidR="007D3AC5" w:rsidRPr="007D3AC5" w14:paraId="42650BBE" w14:textId="77777777" w:rsidTr="00F64A94">
        <w:trPr>
          <w:trHeight w:val="420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48FD" w14:textId="77777777" w:rsidR="007D3AC5" w:rsidRPr="007D3AC5" w:rsidRDefault="007D3AC5" w:rsidP="007D3AC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  <w:r w:rsidRPr="007D3AC5">
              <w:rPr>
                <w:rFonts w:ascii="Tahoma" w:eastAsia="Tahoma" w:hAnsi="Tahoma" w:cs="Tahoma"/>
                <w:color w:val="000000"/>
                <w:sz w:val="24"/>
                <w:szCs w:val="24"/>
                <w:lang w:eastAsia="es-AR"/>
              </w:rPr>
              <w:t>I-</w:t>
            </w:r>
            <w:r w:rsidRPr="007D3AC5">
              <w:rPr>
                <w:rFonts w:eastAsia="Tahoma"/>
                <w:color w:val="000000"/>
                <w:sz w:val="14"/>
                <w:szCs w:val="14"/>
                <w:lang w:eastAsia="es-AR"/>
              </w:rPr>
              <w:t xml:space="preserve">            </w:t>
            </w:r>
            <w:r w:rsidRPr="007D3AC5">
              <w:rPr>
                <w:rFonts w:ascii="Tahoma" w:eastAsia="Tahoma" w:hAnsi="Tahoma" w:cs="Tahoma"/>
                <w:color w:val="000000"/>
                <w:sz w:val="24"/>
                <w:szCs w:val="24"/>
                <w:u w:val="single"/>
                <w:lang w:eastAsia="es-AR"/>
              </w:rPr>
              <w:t>PRESUPUESTO GENERAL DE GASTOS - Incrementos:</w:t>
            </w:r>
          </w:p>
        </w:tc>
      </w:tr>
      <w:tr w:rsidR="007D3AC5" w:rsidRPr="007D3AC5" w14:paraId="7E6315C2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F5A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Código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5AF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Part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 a Incrementar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0B7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Vgte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16A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Incremento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D8B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Rectif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</w:tr>
      <w:tr w:rsidR="007D3AC5" w:rsidRPr="007D3AC5" w14:paraId="1C1143C6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6B2A1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FADC5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 xml:space="preserve">Deudas de Obras Ejercicio </w:t>
            </w:r>
            <w:proofErr w:type="spellStart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Ant</w:t>
            </w:r>
            <w:proofErr w:type="spellEnd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A2BE5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2.000.000.-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2B50D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88ACA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2.800.000.-</w:t>
            </w:r>
          </w:p>
        </w:tc>
      </w:tr>
      <w:tr w:rsidR="007D3AC5" w:rsidRPr="007D3AC5" w14:paraId="708E1597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1B4FB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7EA" w14:textId="77777777" w:rsidR="007D3AC5" w:rsidRPr="007D3AC5" w:rsidRDefault="007D3AC5" w:rsidP="007D3AC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09C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517C7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D3AC5" w:rsidRPr="007D3AC5" w14:paraId="2D6FEF9E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F3C11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0158B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74644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F9790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648B3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D3AC5" w:rsidRPr="007D3AC5" w14:paraId="029E4026" w14:textId="77777777" w:rsidTr="00F64A94">
        <w:trPr>
          <w:trHeight w:val="420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C27" w14:textId="77777777" w:rsidR="007D3AC5" w:rsidRPr="007D3AC5" w:rsidRDefault="007D3AC5" w:rsidP="007D3AC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AR"/>
              </w:rPr>
            </w:pPr>
            <w:r w:rsidRPr="007D3AC5">
              <w:rPr>
                <w:rFonts w:ascii="Tahoma" w:eastAsia="Tahoma" w:hAnsi="Tahoma" w:cs="Tahoma"/>
                <w:color w:val="000000"/>
                <w:sz w:val="24"/>
                <w:szCs w:val="24"/>
                <w:lang w:eastAsia="es-AR"/>
              </w:rPr>
              <w:t>II-</w:t>
            </w:r>
            <w:r w:rsidRPr="007D3AC5">
              <w:rPr>
                <w:rFonts w:eastAsia="Tahoma"/>
                <w:color w:val="000000"/>
                <w:sz w:val="14"/>
                <w:szCs w:val="14"/>
                <w:lang w:eastAsia="es-AR"/>
              </w:rPr>
              <w:t xml:space="preserve">            </w:t>
            </w:r>
            <w:r w:rsidRPr="007D3AC5">
              <w:rPr>
                <w:rFonts w:ascii="Tahoma" w:eastAsia="Tahoma" w:hAnsi="Tahoma" w:cs="Tahoma"/>
                <w:color w:val="000000"/>
                <w:sz w:val="24"/>
                <w:szCs w:val="24"/>
                <w:u w:val="single"/>
                <w:lang w:eastAsia="es-AR"/>
              </w:rPr>
              <w:t>PRESUPUESTO GENERAL DE GASTOS - Disminución:</w:t>
            </w:r>
          </w:p>
        </w:tc>
      </w:tr>
      <w:tr w:rsidR="007D3AC5" w:rsidRPr="007D3AC5" w14:paraId="3475A662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AC54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Código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0AC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Part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 a Disminuir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7320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Vgte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455B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Disminución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6668" w14:textId="77777777" w:rsidR="007D3AC5" w:rsidRPr="007D3AC5" w:rsidRDefault="007D3AC5" w:rsidP="007D3AC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Presup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 xml:space="preserve">. </w:t>
            </w:r>
            <w:proofErr w:type="spellStart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Rectif</w:t>
            </w:r>
            <w:proofErr w:type="spellEnd"/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</w:p>
        </w:tc>
      </w:tr>
      <w:tr w:rsidR="007D3AC5" w:rsidRPr="007D3AC5" w14:paraId="7BBD7D97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CC828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2-1-8-1-2-25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7761A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</w:pPr>
            <w:proofErr w:type="spellStart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Credito</w:t>
            </w:r>
            <w:proofErr w:type="spellEnd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Adic</w:t>
            </w:r>
            <w:proofErr w:type="spellEnd"/>
            <w:r w:rsidRPr="007D3AC5">
              <w:rPr>
                <w:rFonts w:ascii="Tahoma" w:hAnsi="Tahoma" w:cs="Tahoma"/>
                <w:color w:val="000000"/>
                <w:sz w:val="22"/>
                <w:szCs w:val="22"/>
                <w:lang w:val="en-US" w:eastAsia="es-AR"/>
              </w:rPr>
              <w:t>. p/Ref. Part.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ABFE7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5.000.000.-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0CF85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5E98C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4.200.000.-</w:t>
            </w:r>
          </w:p>
        </w:tc>
      </w:tr>
      <w:tr w:rsidR="007D3AC5" w:rsidRPr="007D3AC5" w14:paraId="772D4B42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812FA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3E2" w14:textId="77777777" w:rsidR="007D3AC5" w:rsidRPr="007D3AC5" w:rsidRDefault="007D3AC5" w:rsidP="007D3AC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7E62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AR"/>
              </w:rPr>
              <w:t>800.000.-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441CD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D3AC5" w:rsidRPr="007D3AC5" w14:paraId="361A780A" w14:textId="77777777" w:rsidTr="00F64A9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D1180" w14:textId="299CCA1A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50BFA" w14:textId="77777777" w:rsidR="007D3AC5" w:rsidRPr="007D3AC5" w:rsidRDefault="007D3AC5" w:rsidP="007D3AC5">
            <w:pPr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963AB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15589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B4E5F" w14:textId="77777777" w:rsidR="007D3AC5" w:rsidRPr="007D3AC5" w:rsidRDefault="007D3AC5" w:rsidP="007D3AC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</w:pPr>
            <w:r w:rsidRPr="007D3AC5">
              <w:rPr>
                <w:rFonts w:ascii="Tahoma" w:hAnsi="Tahoma" w:cs="Tahoma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14:paraId="307BF632" w14:textId="77777777" w:rsidR="007D3AC5" w:rsidRPr="007D3AC5" w:rsidRDefault="007D3AC5" w:rsidP="007D3AC5">
      <w:pPr>
        <w:spacing w:before="240" w:after="60"/>
        <w:outlineLvl w:val="7"/>
        <w:rPr>
          <w:rFonts w:ascii="Tahoma" w:hAnsi="Tahoma" w:cs="Tahoma"/>
          <w:b/>
          <w:iCs/>
          <w:sz w:val="24"/>
          <w:szCs w:val="24"/>
          <w:u w:val="single"/>
          <w:lang w:val="es-ES"/>
        </w:rPr>
      </w:pPr>
      <w:r w:rsidRPr="007D3AC5">
        <w:rPr>
          <w:rFonts w:ascii="Tahoma" w:hAnsi="Tahoma" w:cs="Tahoma"/>
          <w:b/>
          <w:iCs/>
          <w:sz w:val="24"/>
          <w:szCs w:val="24"/>
          <w:u w:val="single"/>
          <w:lang w:val="es-ES"/>
        </w:rPr>
        <w:t>Art. 2º.-</w:t>
      </w:r>
    </w:p>
    <w:p w14:paraId="120688FE" w14:textId="7F020A2A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  <w:lang w:val="es-ES"/>
        </w:rPr>
        <w:t xml:space="preserve">             Con </w:t>
      </w:r>
      <w:r w:rsidRPr="007D3AC5">
        <w:rPr>
          <w:rFonts w:ascii="Tahoma" w:hAnsi="Tahoma" w:cs="Tahoma"/>
          <w:sz w:val="24"/>
          <w:szCs w:val="24"/>
        </w:rPr>
        <w:t>la presente modificación no se altera el monto del Presupuesto General de Gastos vigente que se mantiene en la suma de Pesos Mil Trescientos Cuarenta y Tres Millones Cuatrocientos Veinte Mil ($ 1.343.420.000.-).-</w:t>
      </w:r>
      <w:bookmarkStart w:id="0" w:name="_GoBack"/>
      <w:bookmarkEnd w:id="0"/>
    </w:p>
    <w:p w14:paraId="1FC237BD" w14:textId="77777777" w:rsidR="007D3AC5" w:rsidRPr="007D3AC5" w:rsidRDefault="007D3AC5" w:rsidP="007D3AC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D3AC5">
        <w:rPr>
          <w:rFonts w:ascii="Tahoma" w:hAnsi="Tahoma" w:cs="Tahoma"/>
          <w:b/>
          <w:sz w:val="24"/>
          <w:szCs w:val="24"/>
          <w:u w:val="single"/>
        </w:rPr>
        <w:t>Art. 3º.-</w:t>
      </w:r>
    </w:p>
    <w:p w14:paraId="78E121BA" w14:textId="77777777" w:rsidR="007D3AC5" w:rsidRPr="007D3AC5" w:rsidRDefault="007D3AC5" w:rsidP="007D3AC5">
      <w:pPr>
        <w:jc w:val="both"/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 El presente Decreto será refrendado por el Secretario de Hacienda.-</w:t>
      </w:r>
    </w:p>
    <w:p w14:paraId="6FD7D521" w14:textId="77777777" w:rsidR="007D3AC5" w:rsidRPr="007D3AC5" w:rsidRDefault="007D3AC5" w:rsidP="007D3AC5">
      <w:pPr>
        <w:spacing w:before="240" w:after="60"/>
        <w:outlineLvl w:val="7"/>
        <w:rPr>
          <w:rFonts w:ascii="Tahoma" w:hAnsi="Tahoma" w:cs="Tahoma"/>
          <w:b/>
          <w:iCs/>
          <w:sz w:val="24"/>
          <w:szCs w:val="24"/>
          <w:u w:val="single"/>
        </w:rPr>
      </w:pPr>
      <w:r w:rsidRPr="007D3AC5">
        <w:rPr>
          <w:rFonts w:ascii="Tahoma" w:hAnsi="Tahoma" w:cs="Tahoma"/>
          <w:b/>
          <w:iCs/>
          <w:sz w:val="24"/>
          <w:szCs w:val="24"/>
          <w:u w:val="single"/>
        </w:rPr>
        <w:t>Art. 4º.-</w:t>
      </w:r>
    </w:p>
    <w:p w14:paraId="461836DE" w14:textId="77777777" w:rsidR="007D3AC5" w:rsidRPr="007D3AC5" w:rsidRDefault="007D3AC5" w:rsidP="007D3AC5">
      <w:pPr>
        <w:rPr>
          <w:rFonts w:ascii="Tahoma" w:hAnsi="Tahoma" w:cs="Tahoma"/>
          <w:sz w:val="24"/>
          <w:szCs w:val="24"/>
        </w:rPr>
      </w:pPr>
      <w:r w:rsidRPr="007D3AC5">
        <w:rPr>
          <w:rFonts w:ascii="Tahoma" w:hAnsi="Tahoma" w:cs="Tahoma"/>
          <w:sz w:val="24"/>
          <w:szCs w:val="24"/>
        </w:rPr>
        <w:t xml:space="preserve">             Comuníquese, Publíquese, Protocolícese y Archívese.-</w:t>
      </w:r>
    </w:p>
    <w:p w14:paraId="29FDC16F" w14:textId="77777777" w:rsidR="007D3AC5" w:rsidRPr="007D3AC5" w:rsidRDefault="007D3AC5" w:rsidP="007D3AC5"/>
    <w:p w14:paraId="7036DA4D" w14:textId="77777777" w:rsidR="007C47A8" w:rsidRDefault="007C47A8" w:rsidP="007C47A8"/>
    <w:p w14:paraId="07AF4BE7" w14:textId="784EAFA1" w:rsidR="007C47A8" w:rsidRPr="007D3AC5" w:rsidRDefault="007C47A8" w:rsidP="007C47A8">
      <w:pPr>
        <w:rPr>
          <w:rFonts w:ascii="Tahoma" w:hAnsi="Tahoma" w:cs="Tahoma"/>
          <w:sz w:val="24"/>
        </w:rPr>
      </w:pPr>
    </w:p>
    <w:p w14:paraId="6AFFA17A" w14:textId="77777777" w:rsidR="007C47A8" w:rsidRDefault="007C47A8" w:rsidP="007C47A8"/>
    <w:p w14:paraId="6BE2A6E0" w14:textId="77777777" w:rsidR="007C47A8" w:rsidRDefault="007C47A8" w:rsidP="007C47A8"/>
    <w:p w14:paraId="7128CC65" w14:textId="77777777" w:rsidR="007C47A8" w:rsidRDefault="007C47A8" w:rsidP="007C47A8"/>
    <w:p w14:paraId="1E476E5E" w14:textId="77777777" w:rsidR="007C47A8" w:rsidRDefault="007C47A8" w:rsidP="007C47A8"/>
    <w:p w14:paraId="3561C4F2" w14:textId="77777777" w:rsidR="007C47A8" w:rsidRDefault="007C47A8" w:rsidP="007C47A8"/>
    <w:p w14:paraId="02CD459E" w14:textId="77777777" w:rsidR="007C47A8" w:rsidRPr="007C47A8" w:rsidRDefault="007C47A8" w:rsidP="007C47A8"/>
    <w:p w14:paraId="7CACD346" w14:textId="77777777" w:rsidR="00B34202" w:rsidRPr="00A330FE" w:rsidRDefault="00B34202" w:rsidP="00B34202">
      <w:pPr>
        <w:pStyle w:val="Ttulo5"/>
        <w:jc w:val="center"/>
        <w:rPr>
          <w:rFonts w:ascii="Tahoma" w:hAnsi="Tahoma" w:cs="Tahoma"/>
          <w:b w:val="0"/>
          <w:szCs w:val="24"/>
        </w:rPr>
      </w:pPr>
      <w:r w:rsidRPr="00A330FE">
        <w:rPr>
          <w:rFonts w:ascii="Tahoma" w:hAnsi="Tahoma" w:cs="Tahoma"/>
          <w:b w:val="0"/>
          <w:szCs w:val="24"/>
        </w:rPr>
        <w:t>Teléfonos Útiles</w:t>
      </w:r>
    </w:p>
    <w:p w14:paraId="0D323066" w14:textId="77777777" w:rsidR="00B34202" w:rsidRPr="00A330FE" w:rsidRDefault="00B34202" w:rsidP="00B34202">
      <w:pPr>
        <w:rPr>
          <w:rFonts w:ascii="Tahoma" w:hAnsi="Tahoma" w:cs="Tahoma"/>
          <w:sz w:val="24"/>
          <w:szCs w:val="24"/>
        </w:rPr>
      </w:pPr>
    </w:p>
    <w:p w14:paraId="59777838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Centro Salud  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644500</w:t>
      </w:r>
    </w:p>
    <w:p w14:paraId="574BDAE7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Seguridad Ciudadana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644400</w:t>
      </w:r>
    </w:p>
    <w:p w14:paraId="1419B29A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Policía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438143</w:t>
      </w:r>
    </w:p>
    <w:p w14:paraId="38E579E4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Bomberos Voluntarios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644428</w:t>
      </w:r>
    </w:p>
    <w:p w14:paraId="5681DF4B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Cooperativa de Agua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491364</w:t>
      </w:r>
    </w:p>
    <w:p w14:paraId="4F601451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Cultura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644.008</w:t>
      </w:r>
    </w:p>
    <w:p w14:paraId="33F839A0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Rentas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595437</w:t>
      </w:r>
    </w:p>
    <w:p w14:paraId="54C76C91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Desarrollo Social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644040</w:t>
      </w:r>
    </w:p>
    <w:p w14:paraId="019CCE6C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A330FE">
        <w:rPr>
          <w:rFonts w:ascii="Tahoma" w:hAnsi="Tahoma" w:cs="Tahoma"/>
          <w:sz w:val="24"/>
          <w:szCs w:val="24"/>
        </w:rPr>
        <w:t>Ipem</w:t>
      </w:r>
      <w:proofErr w:type="spellEnd"/>
      <w:r w:rsidRPr="00A330FE">
        <w:rPr>
          <w:rFonts w:ascii="Tahoma" w:hAnsi="Tahoma" w:cs="Tahoma"/>
          <w:sz w:val="24"/>
          <w:szCs w:val="24"/>
        </w:rPr>
        <w:t xml:space="preserve"> 317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="00E70B4B" w:rsidRPr="00A330FE">
        <w:rPr>
          <w:rFonts w:ascii="Tahoma" w:hAnsi="Tahoma" w:cs="Tahoma"/>
          <w:sz w:val="24"/>
          <w:szCs w:val="24"/>
        </w:rPr>
        <w:tab/>
      </w:r>
      <w:r w:rsidR="00E70B4B" w:rsidRPr="00A330FE">
        <w:rPr>
          <w:rFonts w:ascii="Tahoma" w:hAnsi="Tahoma" w:cs="Tahoma"/>
          <w:sz w:val="24"/>
          <w:szCs w:val="24"/>
        </w:rPr>
        <w:tab/>
        <w:t>439210</w:t>
      </w:r>
    </w:p>
    <w:p w14:paraId="77A7AD3E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>Escuela Primaria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438149</w:t>
      </w:r>
    </w:p>
    <w:p w14:paraId="76AE2393" w14:textId="77777777" w:rsidR="00B34202" w:rsidRPr="00A330FE" w:rsidRDefault="00B34202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 xml:space="preserve">Centro de Jubilados </w:t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  <w:t>486139</w:t>
      </w:r>
    </w:p>
    <w:p w14:paraId="1197B41E" w14:textId="77777777" w:rsidR="009D5388" w:rsidRPr="00A330FE" w:rsidRDefault="009D5388" w:rsidP="009D5388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A330FE">
        <w:rPr>
          <w:rFonts w:ascii="Tahoma" w:hAnsi="Tahoma" w:cs="Tahoma"/>
          <w:sz w:val="24"/>
          <w:szCs w:val="24"/>
        </w:rPr>
        <w:t>Guarderia</w:t>
      </w:r>
      <w:proofErr w:type="spellEnd"/>
      <w:r w:rsidRPr="00A330FE">
        <w:rPr>
          <w:rFonts w:ascii="Tahoma" w:hAnsi="Tahoma" w:cs="Tahoma"/>
          <w:sz w:val="24"/>
          <w:szCs w:val="24"/>
        </w:rPr>
        <w:t xml:space="preserve">                                   595220</w:t>
      </w:r>
    </w:p>
    <w:p w14:paraId="03E5A42A" w14:textId="77777777" w:rsidR="00B34202" w:rsidRPr="00A330FE" w:rsidRDefault="00B34202" w:rsidP="009D5388">
      <w:pPr>
        <w:ind w:left="720"/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  <w:r w:rsidRPr="00A330FE">
        <w:rPr>
          <w:rFonts w:ascii="Tahoma" w:hAnsi="Tahoma" w:cs="Tahoma"/>
          <w:sz w:val="24"/>
          <w:szCs w:val="24"/>
        </w:rPr>
        <w:tab/>
      </w:r>
    </w:p>
    <w:p w14:paraId="1BD79AC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39589A22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171DD0C9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6DDF7EF7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3216C2AA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2E36D43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08772CE0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F015561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135596E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06B4C015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5F39A76A" w14:textId="77777777" w:rsidR="00B34202" w:rsidRPr="00A330FE" w:rsidRDefault="00B34202" w:rsidP="00B34202">
      <w:pPr>
        <w:pBdr>
          <w:bar w:val="thinThickSmallGap" w:sz="24" w:color="auto"/>
        </w:pBdr>
        <w:jc w:val="right"/>
        <w:rPr>
          <w:rFonts w:ascii="Tahoma" w:hAnsi="Tahoma" w:cs="Tahoma"/>
          <w:sz w:val="24"/>
          <w:szCs w:val="24"/>
        </w:rPr>
      </w:pPr>
    </w:p>
    <w:p w14:paraId="41D879C8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</w:p>
    <w:p w14:paraId="28C4B331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</w:p>
    <w:p w14:paraId="1D1B27DC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35D4DA38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41C47222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285B4963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511B15EF" w14:textId="77777777" w:rsidR="00936462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172549CB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C8CADAB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BEF2016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6FAEB0D9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1BC37244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340350E1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7E4287B9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595DC90E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7DF6F9DF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6DCCD69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5FC0F01D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07C86081" w14:textId="77777777" w:rsid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2D2AF1C8" w14:textId="77777777" w:rsidR="00A330FE" w:rsidRPr="00A330FE" w:rsidRDefault="00A330FE" w:rsidP="00B34202">
      <w:pPr>
        <w:jc w:val="right"/>
        <w:rPr>
          <w:rFonts w:ascii="Tahoma" w:hAnsi="Tahoma" w:cs="Tahoma"/>
          <w:sz w:val="24"/>
          <w:szCs w:val="24"/>
        </w:rPr>
      </w:pPr>
    </w:p>
    <w:p w14:paraId="638A52FB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4C9E5268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70CC36D8" w14:textId="77777777" w:rsidR="00936462" w:rsidRPr="00A330FE" w:rsidRDefault="00936462" w:rsidP="00B34202">
      <w:pPr>
        <w:jc w:val="right"/>
        <w:rPr>
          <w:rFonts w:ascii="Tahoma" w:hAnsi="Tahoma" w:cs="Tahoma"/>
          <w:sz w:val="24"/>
          <w:szCs w:val="24"/>
        </w:rPr>
      </w:pPr>
    </w:p>
    <w:p w14:paraId="6560FF37" w14:textId="77777777" w:rsidR="00B34202" w:rsidRPr="00A330FE" w:rsidRDefault="00B34202" w:rsidP="00B34202">
      <w:pPr>
        <w:jc w:val="right"/>
        <w:rPr>
          <w:rFonts w:ascii="Tahoma" w:hAnsi="Tahoma" w:cs="Tahoma"/>
          <w:sz w:val="24"/>
          <w:szCs w:val="24"/>
        </w:rPr>
      </w:pPr>
      <w:r w:rsidRPr="00A330FE">
        <w:rPr>
          <w:rFonts w:ascii="Tahoma" w:hAnsi="Tahoma" w:cs="Tahoma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2F50DD94" wp14:editId="4C5130AF">
            <wp:simplePos x="0" y="0"/>
            <wp:positionH relativeFrom="column">
              <wp:posOffset>1756410</wp:posOffset>
            </wp:positionH>
            <wp:positionV relativeFrom="paragraph">
              <wp:posOffset>161925</wp:posOffset>
            </wp:positionV>
            <wp:extent cx="2600325" cy="2705100"/>
            <wp:effectExtent l="19050" t="0" r="0" b="0"/>
            <wp:wrapNone/>
            <wp:docPr id="1" name="Imagen 2" descr="Autocopia_de_seguridad_deESCUDO%20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pia_de_seguridad_deESCUDO%20SOL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BDFD5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0F36DC14" w14:textId="77777777" w:rsidR="00B34202" w:rsidRPr="00A330FE" w:rsidRDefault="00B34202" w:rsidP="00B34202">
      <w:pPr>
        <w:jc w:val="center"/>
        <w:rPr>
          <w:rFonts w:ascii="Tahoma" w:hAnsi="Tahoma" w:cs="Tahoma"/>
          <w:sz w:val="24"/>
          <w:szCs w:val="24"/>
        </w:rPr>
      </w:pPr>
    </w:p>
    <w:p w14:paraId="46A59BBF" w14:textId="77777777" w:rsidR="00B34202" w:rsidRPr="00360EF3" w:rsidRDefault="00B34202" w:rsidP="00B34202">
      <w:pPr>
        <w:jc w:val="center"/>
        <w:rPr>
          <w:rFonts w:ascii="Verdana" w:hAnsi="Verdana"/>
          <w:sz w:val="36"/>
          <w:szCs w:val="36"/>
        </w:rPr>
      </w:pPr>
    </w:p>
    <w:p w14:paraId="5A54B5DE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  <w:u w:val="single"/>
        </w:rPr>
      </w:pPr>
    </w:p>
    <w:p w14:paraId="7ED1EA6C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  <w:u w:val="single"/>
        </w:rPr>
      </w:pPr>
    </w:p>
    <w:p w14:paraId="561B3D33" w14:textId="77777777" w:rsidR="00B34202" w:rsidRPr="00360EF3" w:rsidRDefault="00B34202" w:rsidP="00B34202">
      <w:pPr>
        <w:jc w:val="right"/>
        <w:rPr>
          <w:rFonts w:ascii="Algerian" w:hAnsi="Algerian"/>
          <w:sz w:val="36"/>
          <w:szCs w:val="36"/>
        </w:rPr>
      </w:pPr>
    </w:p>
    <w:p w14:paraId="6E07B30D" w14:textId="77777777" w:rsidR="00B34202" w:rsidRPr="00360EF3" w:rsidRDefault="00B34202" w:rsidP="00B34202">
      <w:pPr>
        <w:rPr>
          <w:rFonts w:ascii="Algerian" w:hAnsi="Algerian"/>
          <w:sz w:val="36"/>
          <w:szCs w:val="36"/>
        </w:rPr>
      </w:pPr>
    </w:p>
    <w:p w14:paraId="386CFEA5" w14:textId="77777777" w:rsidR="00B34202" w:rsidRPr="00360EF3" w:rsidRDefault="00B34202" w:rsidP="00B34202">
      <w:pPr>
        <w:tabs>
          <w:tab w:val="left" w:pos="8790"/>
        </w:tabs>
        <w:jc w:val="right"/>
        <w:rPr>
          <w:rFonts w:ascii="Algerian" w:hAnsi="Algerian"/>
          <w:sz w:val="36"/>
          <w:szCs w:val="36"/>
        </w:rPr>
      </w:pPr>
      <w:r w:rsidRPr="00360EF3">
        <w:rPr>
          <w:rFonts w:ascii="Algerian" w:hAnsi="Algerian"/>
          <w:sz w:val="36"/>
          <w:szCs w:val="36"/>
        </w:rPr>
        <w:tab/>
      </w:r>
    </w:p>
    <w:p w14:paraId="4871E2C6" w14:textId="77777777" w:rsidR="00B34202" w:rsidRPr="00901D03" w:rsidRDefault="00B34202" w:rsidP="00B34202">
      <w:pPr>
        <w:pBdr>
          <w:bar w:val="thinThickSmallGap" w:sz="24" w:color="auto"/>
        </w:pBdr>
        <w:jc w:val="right"/>
        <w:rPr>
          <w:rFonts w:ascii="Algerian" w:hAnsi="Algerian"/>
          <w:sz w:val="44"/>
          <w:szCs w:val="44"/>
        </w:rPr>
      </w:pPr>
    </w:p>
    <w:p w14:paraId="54158FCF" w14:textId="77777777" w:rsidR="00B34202" w:rsidRDefault="00B34202" w:rsidP="00B34202">
      <w:pPr>
        <w:jc w:val="right"/>
        <w:rPr>
          <w:rFonts w:ascii="Algerian" w:hAnsi="Algerian"/>
          <w:sz w:val="44"/>
          <w:szCs w:val="44"/>
        </w:rPr>
      </w:pPr>
    </w:p>
    <w:p w14:paraId="5A3AD5C9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28"/>
          <w:szCs w:val="28"/>
        </w:rPr>
      </w:pPr>
      <w:r w:rsidRPr="00770A19">
        <w:rPr>
          <w:rFonts w:ascii="Arial" w:hAnsi="Arial" w:cs="Arial"/>
          <w:b/>
          <w:sz w:val="28"/>
          <w:szCs w:val="28"/>
        </w:rPr>
        <w:t>Domicilio: Av. Malvinas Nº - C.P. 5107- Córdoba – Argentina</w:t>
      </w:r>
    </w:p>
    <w:p w14:paraId="1E2854D7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A19">
        <w:rPr>
          <w:rFonts w:ascii="Arial" w:hAnsi="Arial" w:cs="Arial"/>
          <w:b/>
          <w:sz w:val="28"/>
          <w:szCs w:val="28"/>
          <w:lang w:val="en-US"/>
        </w:rPr>
        <w:t>T.E. 03543- 644801</w:t>
      </w:r>
    </w:p>
    <w:p w14:paraId="0C4B8743" w14:textId="77777777" w:rsidR="00B34202" w:rsidRPr="00770A19" w:rsidRDefault="00B34202" w:rsidP="00B34202">
      <w:pPr>
        <w:pBdr>
          <w:bar w:val="thinThickSmallGap" w:sz="2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A19">
        <w:rPr>
          <w:rFonts w:ascii="Arial" w:hAnsi="Arial" w:cs="Arial"/>
          <w:b/>
          <w:sz w:val="28"/>
          <w:szCs w:val="28"/>
          <w:lang w:val="en-US"/>
        </w:rPr>
        <w:t>Email: municipalidad@mendiolaza.gov.ar</w:t>
      </w:r>
    </w:p>
    <w:p w14:paraId="4890CFEF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7685DF4F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08D4D197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677932F1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2FA44462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4BE02E9B" w14:textId="77777777" w:rsidR="00B34202" w:rsidRPr="008464B5" w:rsidRDefault="00B34202" w:rsidP="00B34202">
      <w:pPr>
        <w:pBdr>
          <w:bar w:val="thinThickSmallGap" w:sz="24" w:color="auto"/>
        </w:pBdr>
        <w:jc w:val="center"/>
        <w:rPr>
          <w:rFonts w:ascii="Algerian" w:hAnsi="Algerian"/>
          <w:b/>
          <w:sz w:val="52"/>
          <w:szCs w:val="52"/>
          <w:lang w:val="en-US"/>
        </w:rPr>
      </w:pPr>
    </w:p>
    <w:p w14:paraId="7268C354" w14:textId="77777777" w:rsidR="00F072CB" w:rsidRPr="00B34202" w:rsidRDefault="00F072CB" w:rsidP="00F072CB">
      <w:pPr>
        <w:rPr>
          <w:lang w:val="en-US"/>
        </w:rPr>
      </w:pPr>
    </w:p>
    <w:p w14:paraId="381A513F" w14:textId="77777777" w:rsidR="00F072CB" w:rsidRPr="00B34202" w:rsidRDefault="00F072CB" w:rsidP="00F072CB">
      <w:pPr>
        <w:rPr>
          <w:rFonts w:ascii="Verdana" w:hAnsi="Verdana"/>
          <w:sz w:val="24"/>
          <w:szCs w:val="24"/>
          <w:lang w:val="en-US"/>
        </w:rPr>
      </w:pPr>
    </w:p>
    <w:p w14:paraId="64ABAEBC" w14:textId="77777777" w:rsidR="00F072CB" w:rsidRPr="00B34202" w:rsidRDefault="00F072CB" w:rsidP="00F072CB">
      <w:pPr>
        <w:rPr>
          <w:sz w:val="24"/>
          <w:szCs w:val="24"/>
          <w:lang w:val="en-US"/>
        </w:rPr>
      </w:pPr>
    </w:p>
    <w:p w14:paraId="295B3BC3" w14:textId="77777777" w:rsidR="00F072CB" w:rsidRPr="00B34202" w:rsidRDefault="00F072CB" w:rsidP="00F072CB">
      <w:pPr>
        <w:rPr>
          <w:sz w:val="24"/>
          <w:szCs w:val="24"/>
          <w:lang w:val="en-US"/>
        </w:rPr>
      </w:pPr>
    </w:p>
    <w:p w14:paraId="2C107D09" w14:textId="77777777" w:rsidR="00F072CB" w:rsidRPr="00B34202" w:rsidRDefault="00F072CB" w:rsidP="00F072CB">
      <w:pPr>
        <w:rPr>
          <w:lang w:val="en-US"/>
        </w:rPr>
      </w:pPr>
    </w:p>
    <w:p w14:paraId="0F9989E7" w14:textId="77777777" w:rsidR="00F072CB" w:rsidRPr="00B34202" w:rsidRDefault="00F072CB" w:rsidP="00F072CB">
      <w:pPr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104C2F46" w14:textId="77777777" w:rsidR="00F072CB" w:rsidRPr="00B34202" w:rsidRDefault="00F072CB" w:rsidP="00F072CB">
      <w:pPr>
        <w:rPr>
          <w:rFonts w:ascii="Arial" w:hAnsi="Arial" w:cs="Arial"/>
          <w:sz w:val="24"/>
          <w:szCs w:val="24"/>
          <w:lang w:val="en-US"/>
        </w:rPr>
      </w:pPr>
    </w:p>
    <w:p w14:paraId="55BE476D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7FC706DF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15F96E5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B2C88AA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683A173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52D57B63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62EB7129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7D6116D2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p w14:paraId="10B569D5" w14:textId="77777777" w:rsidR="00F072CB" w:rsidRPr="00B34202" w:rsidRDefault="00F072CB" w:rsidP="004E5811">
      <w:pPr>
        <w:tabs>
          <w:tab w:val="left" w:pos="5490"/>
        </w:tabs>
        <w:jc w:val="center"/>
        <w:rPr>
          <w:rFonts w:ascii="Tahoma" w:hAnsi="Tahoma" w:cs="Tahoma"/>
          <w:lang w:val="en-US"/>
        </w:rPr>
      </w:pPr>
    </w:p>
    <w:sectPr w:rsidR="00F072CB" w:rsidRPr="00B34202" w:rsidSect="003F1360">
      <w:type w:val="nextColumn"/>
      <w:pgSz w:w="11907" w:h="16839" w:code="9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D219" w14:textId="77777777" w:rsidR="006F5A05" w:rsidRDefault="006F5A05" w:rsidP="007863D1">
      <w:r>
        <w:separator/>
      </w:r>
    </w:p>
  </w:endnote>
  <w:endnote w:type="continuationSeparator" w:id="0">
    <w:p w14:paraId="737E7E48" w14:textId="77777777" w:rsidR="006F5A05" w:rsidRDefault="006F5A05" w:rsidP="007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9312" w14:textId="77777777" w:rsidR="006F5A05" w:rsidRDefault="006F5A05" w:rsidP="007863D1">
      <w:r>
        <w:separator/>
      </w:r>
    </w:p>
  </w:footnote>
  <w:footnote w:type="continuationSeparator" w:id="0">
    <w:p w14:paraId="11807041" w14:textId="77777777" w:rsidR="006F5A05" w:rsidRDefault="006F5A05" w:rsidP="0078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9EA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344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3136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654"/>
    <w:multiLevelType w:val="hybridMultilevel"/>
    <w:tmpl w:val="09AEB04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55A4"/>
    <w:multiLevelType w:val="singleLevel"/>
    <w:tmpl w:val="7C1A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07FE2"/>
    <w:multiLevelType w:val="hybridMultilevel"/>
    <w:tmpl w:val="889E8D6E"/>
    <w:lvl w:ilvl="0" w:tplc="2C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40" w:hanging="360"/>
      </w:pPr>
    </w:lvl>
    <w:lvl w:ilvl="2" w:tplc="2C0A001B" w:tentative="1">
      <w:start w:val="1"/>
      <w:numFmt w:val="lowerRoman"/>
      <w:lvlText w:val="%3."/>
      <w:lvlJc w:val="right"/>
      <w:pPr>
        <w:ind w:left="2560" w:hanging="180"/>
      </w:pPr>
    </w:lvl>
    <w:lvl w:ilvl="3" w:tplc="2C0A000F" w:tentative="1">
      <w:start w:val="1"/>
      <w:numFmt w:val="decimal"/>
      <w:lvlText w:val="%4."/>
      <w:lvlJc w:val="left"/>
      <w:pPr>
        <w:ind w:left="3280" w:hanging="360"/>
      </w:pPr>
    </w:lvl>
    <w:lvl w:ilvl="4" w:tplc="2C0A0019" w:tentative="1">
      <w:start w:val="1"/>
      <w:numFmt w:val="lowerLetter"/>
      <w:lvlText w:val="%5."/>
      <w:lvlJc w:val="left"/>
      <w:pPr>
        <w:ind w:left="4000" w:hanging="360"/>
      </w:pPr>
    </w:lvl>
    <w:lvl w:ilvl="5" w:tplc="2C0A001B" w:tentative="1">
      <w:start w:val="1"/>
      <w:numFmt w:val="lowerRoman"/>
      <w:lvlText w:val="%6."/>
      <w:lvlJc w:val="right"/>
      <w:pPr>
        <w:ind w:left="4720" w:hanging="180"/>
      </w:pPr>
    </w:lvl>
    <w:lvl w:ilvl="6" w:tplc="2C0A000F" w:tentative="1">
      <w:start w:val="1"/>
      <w:numFmt w:val="decimal"/>
      <w:lvlText w:val="%7."/>
      <w:lvlJc w:val="left"/>
      <w:pPr>
        <w:ind w:left="5440" w:hanging="360"/>
      </w:pPr>
    </w:lvl>
    <w:lvl w:ilvl="7" w:tplc="2C0A0019" w:tentative="1">
      <w:start w:val="1"/>
      <w:numFmt w:val="lowerLetter"/>
      <w:lvlText w:val="%8."/>
      <w:lvlJc w:val="left"/>
      <w:pPr>
        <w:ind w:left="6160" w:hanging="360"/>
      </w:pPr>
    </w:lvl>
    <w:lvl w:ilvl="8" w:tplc="2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A600E41"/>
    <w:multiLevelType w:val="hybridMultilevel"/>
    <w:tmpl w:val="6952E606"/>
    <w:lvl w:ilvl="0" w:tplc="F4F4E14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76B5B"/>
    <w:multiLevelType w:val="hybridMultilevel"/>
    <w:tmpl w:val="FB688B54"/>
    <w:lvl w:ilvl="0" w:tplc="1EDEA7B2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5D806FF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132F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15D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C19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A0D6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5D50"/>
    <w:multiLevelType w:val="hybridMultilevel"/>
    <w:tmpl w:val="929009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07F03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11A8A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3C32"/>
    <w:multiLevelType w:val="hybridMultilevel"/>
    <w:tmpl w:val="C86EC9D4"/>
    <w:lvl w:ilvl="0" w:tplc="E8D861C8">
      <w:start w:val="3"/>
      <w:numFmt w:val="decimal"/>
      <w:lvlText w:val="%1"/>
      <w:lvlJc w:val="left"/>
      <w:pPr>
        <w:ind w:left="720" w:hanging="360"/>
      </w:pPr>
      <w:rPr>
        <w:b/>
        <w:color w:val="00000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1076B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4533D"/>
    <w:multiLevelType w:val="hybridMultilevel"/>
    <w:tmpl w:val="CABE71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55DD6"/>
    <w:multiLevelType w:val="hybridMultilevel"/>
    <w:tmpl w:val="04B83EE6"/>
    <w:lvl w:ilvl="0" w:tplc="13B0B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2CD7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14D32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4961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6ED5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0010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04DAD"/>
    <w:multiLevelType w:val="singleLevel"/>
    <w:tmpl w:val="B8B213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51D81A9B"/>
    <w:multiLevelType w:val="hybridMultilevel"/>
    <w:tmpl w:val="29D2B656"/>
    <w:lvl w:ilvl="0" w:tplc="575E47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78B6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82685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B2EB4"/>
    <w:multiLevelType w:val="hybridMultilevel"/>
    <w:tmpl w:val="6D909FCE"/>
    <w:lvl w:ilvl="0" w:tplc="6288829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66997"/>
    <w:multiLevelType w:val="hybridMultilevel"/>
    <w:tmpl w:val="847C272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042C2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97668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B21A8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3551D"/>
    <w:multiLevelType w:val="hybridMultilevel"/>
    <w:tmpl w:val="0ACEE9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74871"/>
    <w:multiLevelType w:val="hybridMultilevel"/>
    <w:tmpl w:val="29D2B656"/>
    <w:lvl w:ilvl="0" w:tplc="575E47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A06CA"/>
    <w:multiLevelType w:val="hybridMultilevel"/>
    <w:tmpl w:val="81285B3A"/>
    <w:lvl w:ilvl="0" w:tplc="1668FE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3"/>
  </w:num>
  <w:num w:numId="7">
    <w:abstractNumId w:val="17"/>
  </w:num>
  <w:num w:numId="8">
    <w:abstractNumId w:val="27"/>
  </w:num>
  <w:num w:numId="9">
    <w:abstractNumId w:val="31"/>
  </w:num>
  <w:num w:numId="10">
    <w:abstractNumId w:val="14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21"/>
  </w:num>
  <w:num w:numId="16">
    <w:abstractNumId w:val="1"/>
  </w:num>
  <w:num w:numId="17">
    <w:abstractNumId w:val="15"/>
  </w:num>
  <w:num w:numId="18">
    <w:abstractNumId w:val="20"/>
  </w:num>
  <w:num w:numId="19">
    <w:abstractNumId w:val="12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32"/>
  </w:num>
  <w:num w:numId="25">
    <w:abstractNumId w:val="0"/>
  </w:num>
  <w:num w:numId="26">
    <w:abstractNumId w:val="9"/>
  </w:num>
  <w:num w:numId="27">
    <w:abstractNumId w:val="34"/>
  </w:num>
  <w:num w:numId="28">
    <w:abstractNumId w:val="22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  <w:num w:numId="35">
    <w:abstractNumId w:val="29"/>
  </w:num>
  <w:num w:numId="36">
    <w:abstractNumId w:val="36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1"/>
    <w:rsid w:val="000010DF"/>
    <w:rsid w:val="00021017"/>
    <w:rsid w:val="00034ADF"/>
    <w:rsid w:val="0005799D"/>
    <w:rsid w:val="000718CB"/>
    <w:rsid w:val="0008083C"/>
    <w:rsid w:val="0008229C"/>
    <w:rsid w:val="000843E4"/>
    <w:rsid w:val="00085582"/>
    <w:rsid w:val="000A00B2"/>
    <w:rsid w:val="000A3DA6"/>
    <w:rsid w:val="000B6304"/>
    <w:rsid w:val="000D433D"/>
    <w:rsid w:val="000E3AE1"/>
    <w:rsid w:val="000E40FF"/>
    <w:rsid w:val="001454B5"/>
    <w:rsid w:val="001C2D39"/>
    <w:rsid w:val="001C6B31"/>
    <w:rsid w:val="001D3E6F"/>
    <w:rsid w:val="001F701E"/>
    <w:rsid w:val="00232CC4"/>
    <w:rsid w:val="00236F89"/>
    <w:rsid w:val="0024022D"/>
    <w:rsid w:val="002413DB"/>
    <w:rsid w:val="00251A22"/>
    <w:rsid w:val="0025277E"/>
    <w:rsid w:val="002568DB"/>
    <w:rsid w:val="00272173"/>
    <w:rsid w:val="00273EB7"/>
    <w:rsid w:val="00280965"/>
    <w:rsid w:val="002877FB"/>
    <w:rsid w:val="002B1761"/>
    <w:rsid w:val="002E3D1E"/>
    <w:rsid w:val="002E5065"/>
    <w:rsid w:val="002F2CD9"/>
    <w:rsid w:val="003071CB"/>
    <w:rsid w:val="00344613"/>
    <w:rsid w:val="0035313D"/>
    <w:rsid w:val="0035373E"/>
    <w:rsid w:val="00360EF3"/>
    <w:rsid w:val="00367046"/>
    <w:rsid w:val="00372A87"/>
    <w:rsid w:val="00393218"/>
    <w:rsid w:val="00397036"/>
    <w:rsid w:val="003B5E8A"/>
    <w:rsid w:val="003C5E44"/>
    <w:rsid w:val="003F1360"/>
    <w:rsid w:val="003F7EC2"/>
    <w:rsid w:val="0040415B"/>
    <w:rsid w:val="004373BA"/>
    <w:rsid w:val="0044604A"/>
    <w:rsid w:val="00447238"/>
    <w:rsid w:val="00453985"/>
    <w:rsid w:val="004B49A4"/>
    <w:rsid w:val="004C3372"/>
    <w:rsid w:val="004C39F0"/>
    <w:rsid w:val="004E5811"/>
    <w:rsid w:val="00511305"/>
    <w:rsid w:val="00515034"/>
    <w:rsid w:val="0052461E"/>
    <w:rsid w:val="00544D16"/>
    <w:rsid w:val="0056311A"/>
    <w:rsid w:val="00584BEC"/>
    <w:rsid w:val="005A0717"/>
    <w:rsid w:val="005B4386"/>
    <w:rsid w:val="005B47EF"/>
    <w:rsid w:val="005D03B1"/>
    <w:rsid w:val="005D3B91"/>
    <w:rsid w:val="005F1DE9"/>
    <w:rsid w:val="00601709"/>
    <w:rsid w:val="00602E8C"/>
    <w:rsid w:val="0062433E"/>
    <w:rsid w:val="006350F8"/>
    <w:rsid w:val="0064210F"/>
    <w:rsid w:val="00655256"/>
    <w:rsid w:val="00664C95"/>
    <w:rsid w:val="006A2204"/>
    <w:rsid w:val="006B0005"/>
    <w:rsid w:val="006B6C3B"/>
    <w:rsid w:val="006C409A"/>
    <w:rsid w:val="006E2398"/>
    <w:rsid w:val="006F5A05"/>
    <w:rsid w:val="006F6E8D"/>
    <w:rsid w:val="0070656D"/>
    <w:rsid w:val="007074AD"/>
    <w:rsid w:val="007268F7"/>
    <w:rsid w:val="007277F5"/>
    <w:rsid w:val="00770A19"/>
    <w:rsid w:val="00782DD7"/>
    <w:rsid w:val="007863D1"/>
    <w:rsid w:val="00795CF1"/>
    <w:rsid w:val="007B4AE0"/>
    <w:rsid w:val="007C47A8"/>
    <w:rsid w:val="007D3AC5"/>
    <w:rsid w:val="007E2B7A"/>
    <w:rsid w:val="007E436F"/>
    <w:rsid w:val="00804F93"/>
    <w:rsid w:val="00810114"/>
    <w:rsid w:val="008179EB"/>
    <w:rsid w:val="00825F1B"/>
    <w:rsid w:val="008464B5"/>
    <w:rsid w:val="008516FB"/>
    <w:rsid w:val="00855731"/>
    <w:rsid w:val="00877CD2"/>
    <w:rsid w:val="00893208"/>
    <w:rsid w:val="008C009A"/>
    <w:rsid w:val="008E1503"/>
    <w:rsid w:val="008E70ED"/>
    <w:rsid w:val="008F184B"/>
    <w:rsid w:val="00901D03"/>
    <w:rsid w:val="00903CBC"/>
    <w:rsid w:val="00932C39"/>
    <w:rsid w:val="00936462"/>
    <w:rsid w:val="009412BB"/>
    <w:rsid w:val="00957628"/>
    <w:rsid w:val="00963BAA"/>
    <w:rsid w:val="009664BC"/>
    <w:rsid w:val="0097214E"/>
    <w:rsid w:val="00990763"/>
    <w:rsid w:val="00991547"/>
    <w:rsid w:val="009A2290"/>
    <w:rsid w:val="009A64FE"/>
    <w:rsid w:val="009D5388"/>
    <w:rsid w:val="009D6816"/>
    <w:rsid w:val="009E7442"/>
    <w:rsid w:val="009F2876"/>
    <w:rsid w:val="00A26335"/>
    <w:rsid w:val="00A26499"/>
    <w:rsid w:val="00A267DE"/>
    <w:rsid w:val="00A330FE"/>
    <w:rsid w:val="00A40500"/>
    <w:rsid w:val="00A47AC1"/>
    <w:rsid w:val="00A52AF0"/>
    <w:rsid w:val="00A55C32"/>
    <w:rsid w:val="00A6029D"/>
    <w:rsid w:val="00A918D0"/>
    <w:rsid w:val="00AB484D"/>
    <w:rsid w:val="00AD78F5"/>
    <w:rsid w:val="00AE0171"/>
    <w:rsid w:val="00AE2396"/>
    <w:rsid w:val="00B17973"/>
    <w:rsid w:val="00B34202"/>
    <w:rsid w:val="00B42210"/>
    <w:rsid w:val="00B4401C"/>
    <w:rsid w:val="00B712AD"/>
    <w:rsid w:val="00B762CF"/>
    <w:rsid w:val="00B90945"/>
    <w:rsid w:val="00BD48E5"/>
    <w:rsid w:val="00BF2CA4"/>
    <w:rsid w:val="00C35121"/>
    <w:rsid w:val="00C75DF0"/>
    <w:rsid w:val="00C96B5D"/>
    <w:rsid w:val="00CD36CD"/>
    <w:rsid w:val="00CD578D"/>
    <w:rsid w:val="00D73AB8"/>
    <w:rsid w:val="00D8047D"/>
    <w:rsid w:val="00D819F7"/>
    <w:rsid w:val="00D872E9"/>
    <w:rsid w:val="00D954FE"/>
    <w:rsid w:val="00DC0D47"/>
    <w:rsid w:val="00DC4B2C"/>
    <w:rsid w:val="00DD1B82"/>
    <w:rsid w:val="00DD2B91"/>
    <w:rsid w:val="00E35E37"/>
    <w:rsid w:val="00E4324D"/>
    <w:rsid w:val="00E43FDF"/>
    <w:rsid w:val="00E70B4B"/>
    <w:rsid w:val="00E8020A"/>
    <w:rsid w:val="00E91C97"/>
    <w:rsid w:val="00E94C63"/>
    <w:rsid w:val="00EB1D24"/>
    <w:rsid w:val="00ED6A49"/>
    <w:rsid w:val="00EE50E4"/>
    <w:rsid w:val="00F072CB"/>
    <w:rsid w:val="00F1286B"/>
    <w:rsid w:val="00F25EEC"/>
    <w:rsid w:val="00F30E88"/>
    <w:rsid w:val="00F450D0"/>
    <w:rsid w:val="00F616EB"/>
    <w:rsid w:val="00F77AB3"/>
    <w:rsid w:val="00F77D40"/>
    <w:rsid w:val="00F929A8"/>
    <w:rsid w:val="00FA6AE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A5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44"/>
    <w:rPr>
      <w:lang w:val="es-AR"/>
    </w:rPr>
  </w:style>
  <w:style w:type="paragraph" w:styleId="Ttulo1">
    <w:name w:val="heading 1"/>
    <w:basedOn w:val="Normal"/>
    <w:next w:val="Normal"/>
    <w:qFormat/>
    <w:rsid w:val="003C5E44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3C5E4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C5E44"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3C5E44"/>
    <w:pPr>
      <w:keepNext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C5E44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C5E44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C5E44"/>
    <w:pPr>
      <w:keepNext/>
      <w:outlineLvl w:val="6"/>
    </w:pPr>
    <w:rPr>
      <w:rFonts w:ascii="Verdana" w:hAnsi="Verdana"/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82D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4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C5E44"/>
    <w:pPr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C5E4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E581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E5811"/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4E58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E5811"/>
    <w:rPr>
      <w:lang w:val="es-AR"/>
    </w:rPr>
  </w:style>
  <w:style w:type="paragraph" w:styleId="Textoindependiente3">
    <w:name w:val="Body Text 3"/>
    <w:basedOn w:val="Normal"/>
    <w:link w:val="Textoindependiente3Car"/>
    <w:rsid w:val="005D3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D3B91"/>
    <w:rPr>
      <w:sz w:val="16"/>
      <w:szCs w:val="16"/>
      <w:lang w:val="es-AR"/>
    </w:rPr>
  </w:style>
  <w:style w:type="character" w:customStyle="1" w:styleId="Ttulo8Car">
    <w:name w:val="Título 8 Car"/>
    <w:basedOn w:val="Fuentedeprrafopredeter"/>
    <w:link w:val="Ttulo8"/>
    <w:semiHidden/>
    <w:rsid w:val="00782DD7"/>
    <w:rPr>
      <w:rFonts w:ascii="Calibri" w:eastAsia="Times New Roman" w:hAnsi="Calibri" w:cs="Times New Roman"/>
      <w:i/>
      <w:iCs/>
      <w:sz w:val="24"/>
      <w:szCs w:val="24"/>
      <w:lang w:val="es-AR"/>
    </w:rPr>
  </w:style>
  <w:style w:type="paragraph" w:styleId="Encabezado">
    <w:name w:val="header"/>
    <w:basedOn w:val="Normal"/>
    <w:link w:val="EncabezadoCar"/>
    <w:rsid w:val="00786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63D1"/>
    <w:rPr>
      <w:lang w:val="es-AR"/>
    </w:rPr>
  </w:style>
  <w:style w:type="paragraph" w:styleId="Piedepgina">
    <w:name w:val="footer"/>
    <w:basedOn w:val="Normal"/>
    <w:link w:val="PiedepginaCar"/>
    <w:rsid w:val="00786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63D1"/>
    <w:rPr>
      <w:lang w:val="es-AR"/>
    </w:rPr>
  </w:style>
  <w:style w:type="paragraph" w:styleId="Ttulo">
    <w:name w:val="Title"/>
    <w:basedOn w:val="Normal"/>
    <w:link w:val="TtuloCar"/>
    <w:qFormat/>
    <w:rsid w:val="0008229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08229C"/>
    <w:rPr>
      <w:rFonts w:ascii="Bookman Old Style" w:hAnsi="Bookman Old Style"/>
      <w:b/>
      <w:sz w:val="24"/>
      <w:u w:val="single"/>
      <w:lang w:val="es-AR"/>
    </w:rPr>
  </w:style>
  <w:style w:type="paragraph" w:styleId="Prrafodelista">
    <w:name w:val="List Paragraph"/>
    <w:basedOn w:val="Normal"/>
    <w:uiPriority w:val="34"/>
    <w:qFormat/>
    <w:rsid w:val="000B630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C0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09A"/>
    <w:rPr>
      <w:rFonts w:ascii="Tahoma" w:hAnsi="Tahoma" w:cs="Tahoma"/>
      <w:sz w:val="16"/>
      <w:szCs w:val="16"/>
      <w:lang w:val="es-AR"/>
    </w:rPr>
  </w:style>
  <w:style w:type="paragraph" w:customStyle="1" w:styleId="a">
    <w:basedOn w:val="Normal"/>
    <w:next w:val="Ttulo"/>
    <w:qFormat/>
    <w:rsid w:val="00D73AB8"/>
    <w:pPr>
      <w:jc w:val="center"/>
    </w:pPr>
    <w:rPr>
      <w:rFonts w:ascii="Bookman Old Style" w:hAnsi="Bookman Old Style"/>
      <w:b/>
      <w:sz w:val="24"/>
      <w:u w:val="single"/>
    </w:rPr>
  </w:style>
  <w:style w:type="paragraph" w:styleId="Sinespaciado">
    <w:name w:val="No Spacing"/>
    <w:basedOn w:val="Normal"/>
    <w:uiPriority w:val="1"/>
    <w:qFormat/>
    <w:rsid w:val="00D73AB8"/>
    <w:rPr>
      <w:rFonts w:ascii="Calibri" w:eastAsia="Calibri" w:hAnsi="Calibri"/>
      <w:i/>
      <w:iCs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F2A16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F2A16"/>
    <w:rPr>
      <w:b/>
      <w:bCs/>
    </w:rPr>
  </w:style>
  <w:style w:type="paragraph" w:customStyle="1" w:styleId="Normal1">
    <w:name w:val="Normal1"/>
    <w:rsid w:val="005D03B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0">
    <w:basedOn w:val="Normal"/>
    <w:next w:val="Ttulo"/>
    <w:qFormat/>
    <w:rsid w:val="007C47A8"/>
    <w:pPr>
      <w:jc w:val="center"/>
    </w:pPr>
    <w:rPr>
      <w:b/>
      <w:bCs/>
      <w:sz w:val="28"/>
      <w:szCs w:val="24"/>
      <w:u w:val="single"/>
    </w:rPr>
  </w:style>
  <w:style w:type="character" w:customStyle="1" w:styleId="Ttulo9Car">
    <w:name w:val="Título 9 Car"/>
    <w:basedOn w:val="Fuentedeprrafopredeter"/>
    <w:link w:val="Ttulo9"/>
    <w:semiHidden/>
    <w:rsid w:val="007C47A8"/>
    <w:rPr>
      <w:rFonts w:asciiTheme="majorHAnsi" w:eastAsiaTheme="majorEastAsia" w:hAnsiTheme="majorHAnsi" w:cstheme="majorBidi"/>
      <w:i/>
      <w:iCs/>
      <w:color w:val="404040" w:themeColor="text1" w:themeTint="BF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44"/>
    <w:rPr>
      <w:lang w:val="es-AR"/>
    </w:rPr>
  </w:style>
  <w:style w:type="paragraph" w:styleId="Ttulo1">
    <w:name w:val="heading 1"/>
    <w:basedOn w:val="Normal"/>
    <w:next w:val="Normal"/>
    <w:qFormat/>
    <w:rsid w:val="003C5E44"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3C5E4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C5E44"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3C5E44"/>
    <w:pPr>
      <w:keepNext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C5E44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C5E44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C5E44"/>
    <w:pPr>
      <w:keepNext/>
      <w:outlineLvl w:val="6"/>
    </w:pPr>
    <w:rPr>
      <w:rFonts w:ascii="Verdana" w:hAnsi="Verdana"/>
      <w:b/>
      <w:sz w:val="24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82D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47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C5E44"/>
    <w:pPr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C5E4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E581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E5811"/>
    <w:rPr>
      <w:lang w:val="es-AR"/>
    </w:rPr>
  </w:style>
  <w:style w:type="paragraph" w:styleId="Sangra2detindependiente">
    <w:name w:val="Body Text Indent 2"/>
    <w:basedOn w:val="Normal"/>
    <w:link w:val="Sangra2detindependienteCar"/>
    <w:rsid w:val="004E58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E5811"/>
    <w:rPr>
      <w:lang w:val="es-AR"/>
    </w:rPr>
  </w:style>
  <w:style w:type="paragraph" w:styleId="Textoindependiente3">
    <w:name w:val="Body Text 3"/>
    <w:basedOn w:val="Normal"/>
    <w:link w:val="Textoindependiente3Car"/>
    <w:rsid w:val="005D3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D3B91"/>
    <w:rPr>
      <w:sz w:val="16"/>
      <w:szCs w:val="16"/>
      <w:lang w:val="es-AR"/>
    </w:rPr>
  </w:style>
  <w:style w:type="character" w:customStyle="1" w:styleId="Ttulo8Car">
    <w:name w:val="Título 8 Car"/>
    <w:basedOn w:val="Fuentedeprrafopredeter"/>
    <w:link w:val="Ttulo8"/>
    <w:semiHidden/>
    <w:rsid w:val="00782DD7"/>
    <w:rPr>
      <w:rFonts w:ascii="Calibri" w:eastAsia="Times New Roman" w:hAnsi="Calibri" w:cs="Times New Roman"/>
      <w:i/>
      <w:iCs/>
      <w:sz w:val="24"/>
      <w:szCs w:val="24"/>
      <w:lang w:val="es-AR"/>
    </w:rPr>
  </w:style>
  <w:style w:type="paragraph" w:styleId="Encabezado">
    <w:name w:val="header"/>
    <w:basedOn w:val="Normal"/>
    <w:link w:val="EncabezadoCar"/>
    <w:rsid w:val="00786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63D1"/>
    <w:rPr>
      <w:lang w:val="es-AR"/>
    </w:rPr>
  </w:style>
  <w:style w:type="paragraph" w:styleId="Piedepgina">
    <w:name w:val="footer"/>
    <w:basedOn w:val="Normal"/>
    <w:link w:val="PiedepginaCar"/>
    <w:rsid w:val="00786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63D1"/>
    <w:rPr>
      <w:lang w:val="es-AR"/>
    </w:rPr>
  </w:style>
  <w:style w:type="paragraph" w:styleId="Ttulo">
    <w:name w:val="Title"/>
    <w:basedOn w:val="Normal"/>
    <w:link w:val="TtuloCar"/>
    <w:qFormat/>
    <w:rsid w:val="0008229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08229C"/>
    <w:rPr>
      <w:rFonts w:ascii="Bookman Old Style" w:hAnsi="Bookman Old Style"/>
      <w:b/>
      <w:sz w:val="24"/>
      <w:u w:val="single"/>
      <w:lang w:val="es-AR"/>
    </w:rPr>
  </w:style>
  <w:style w:type="paragraph" w:styleId="Prrafodelista">
    <w:name w:val="List Paragraph"/>
    <w:basedOn w:val="Normal"/>
    <w:uiPriority w:val="34"/>
    <w:qFormat/>
    <w:rsid w:val="000B630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C0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09A"/>
    <w:rPr>
      <w:rFonts w:ascii="Tahoma" w:hAnsi="Tahoma" w:cs="Tahoma"/>
      <w:sz w:val="16"/>
      <w:szCs w:val="16"/>
      <w:lang w:val="es-AR"/>
    </w:rPr>
  </w:style>
  <w:style w:type="paragraph" w:customStyle="1" w:styleId="a">
    <w:basedOn w:val="Normal"/>
    <w:next w:val="Ttulo"/>
    <w:qFormat/>
    <w:rsid w:val="00D73AB8"/>
    <w:pPr>
      <w:jc w:val="center"/>
    </w:pPr>
    <w:rPr>
      <w:rFonts w:ascii="Bookman Old Style" w:hAnsi="Bookman Old Style"/>
      <w:b/>
      <w:sz w:val="24"/>
      <w:u w:val="single"/>
    </w:rPr>
  </w:style>
  <w:style w:type="paragraph" w:styleId="Sinespaciado">
    <w:name w:val="No Spacing"/>
    <w:basedOn w:val="Normal"/>
    <w:uiPriority w:val="1"/>
    <w:qFormat/>
    <w:rsid w:val="00D73AB8"/>
    <w:rPr>
      <w:rFonts w:ascii="Calibri" w:eastAsia="Calibri" w:hAnsi="Calibri"/>
      <w:i/>
      <w:iCs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F2A16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F2A16"/>
    <w:rPr>
      <w:b/>
      <w:bCs/>
    </w:rPr>
  </w:style>
  <w:style w:type="paragraph" w:customStyle="1" w:styleId="Normal1">
    <w:name w:val="Normal1"/>
    <w:rsid w:val="005D03B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0">
    <w:basedOn w:val="Normal"/>
    <w:next w:val="Ttulo"/>
    <w:qFormat/>
    <w:rsid w:val="007C47A8"/>
    <w:pPr>
      <w:jc w:val="center"/>
    </w:pPr>
    <w:rPr>
      <w:b/>
      <w:bCs/>
      <w:sz w:val="28"/>
      <w:szCs w:val="24"/>
      <w:u w:val="single"/>
    </w:rPr>
  </w:style>
  <w:style w:type="character" w:customStyle="1" w:styleId="Ttulo9Car">
    <w:name w:val="Título 9 Car"/>
    <w:basedOn w:val="Fuentedeprrafopredeter"/>
    <w:link w:val="Ttulo9"/>
    <w:semiHidden/>
    <w:rsid w:val="007C47A8"/>
    <w:rPr>
      <w:rFonts w:asciiTheme="majorHAnsi" w:eastAsiaTheme="majorEastAsia" w:hAnsiTheme="majorHAnsi" w:cstheme="majorBidi"/>
      <w:i/>
      <w:iCs/>
      <w:color w:val="404040" w:themeColor="text1" w:themeTint="BF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DC5A-6CB6-45B5-9E3D-6B9C611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3045</Words>
  <Characters>19369</Characters>
  <Application>Microsoft Office Word</Application>
  <DocSecurity>0</DocSecurity>
  <Lines>161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Mendiolaza,15 de febrero de 1999</vt:lpstr>
    </vt:vector>
  </TitlesOfParts>
  <Company>.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Mendiolaza,15 de febrero de 1999</dc:title>
  <dc:creator>Municipalidad de Mendiolaza</dc:creator>
  <cp:lastModifiedBy>Usuario de Windows</cp:lastModifiedBy>
  <cp:revision>5</cp:revision>
  <cp:lastPrinted>2019-06-24T17:58:00Z</cp:lastPrinted>
  <dcterms:created xsi:type="dcterms:W3CDTF">2022-09-27T19:11:00Z</dcterms:created>
  <dcterms:modified xsi:type="dcterms:W3CDTF">2022-09-28T10:48:00Z</dcterms:modified>
</cp:coreProperties>
</file>